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DADCC" w14:textId="77777777" w:rsidR="0013415B" w:rsidRDefault="0013415B" w:rsidP="006443D2">
      <w:pPr>
        <w:rPr>
          <w:b/>
          <w:bCs/>
          <w:sz w:val="28"/>
          <w:szCs w:val="28"/>
        </w:rPr>
      </w:pPr>
      <w:bookmarkStart w:id="0" w:name="_Hlk88726204"/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81"/>
        <w:gridCol w:w="4566"/>
      </w:tblGrid>
      <w:tr w:rsidR="0013415B" w:rsidRPr="00333D43" w14:paraId="119F2482" w14:textId="77777777" w:rsidTr="009C3BA8">
        <w:trPr>
          <w:trHeight w:val="1486"/>
        </w:trPr>
        <w:tc>
          <w:tcPr>
            <w:tcW w:w="4820" w:type="dxa"/>
            <w:shd w:val="clear" w:color="auto" w:fill="auto"/>
          </w:tcPr>
          <w:p w14:paraId="76F1428C" w14:textId="77777777" w:rsidR="0013415B" w:rsidRDefault="0013415B" w:rsidP="009C3BA8">
            <w:pPr>
              <w:rPr>
                <w:sz w:val="28"/>
                <w:szCs w:val="28"/>
              </w:rPr>
            </w:pPr>
          </w:p>
          <w:p w14:paraId="2092F417" w14:textId="77777777" w:rsidR="0013415B" w:rsidRPr="00C50883" w:rsidRDefault="0013415B" w:rsidP="009C3BA8">
            <w:pPr>
              <w:rPr>
                <w:sz w:val="28"/>
                <w:szCs w:val="28"/>
              </w:rPr>
            </w:pPr>
          </w:p>
          <w:p w14:paraId="40AADA51" w14:textId="77777777" w:rsidR="0013415B" w:rsidRPr="00C50883" w:rsidRDefault="0013415B" w:rsidP="009C3BA8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75862599" w14:textId="77777777" w:rsidR="0013415B" w:rsidRPr="008F3987" w:rsidRDefault="0013415B" w:rsidP="009C3BA8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  <w:r w:rsidRPr="008F3987">
              <w:rPr>
                <w:bCs/>
                <w:sz w:val="28"/>
                <w:szCs w:val="28"/>
              </w:rPr>
              <w:t>УТВЕРЖДАЮ</w:t>
            </w:r>
          </w:p>
          <w:p w14:paraId="365D460F" w14:textId="77777777" w:rsidR="0013415B" w:rsidRPr="008F3987" w:rsidRDefault="0013415B" w:rsidP="009C3BA8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  <w:r w:rsidRPr="008F3987">
              <w:rPr>
                <w:bCs/>
                <w:sz w:val="28"/>
                <w:szCs w:val="28"/>
              </w:rPr>
              <w:t xml:space="preserve">Директор </w:t>
            </w:r>
            <w:r>
              <w:rPr>
                <w:bCs/>
                <w:sz w:val="28"/>
                <w:szCs w:val="28"/>
              </w:rPr>
              <w:t xml:space="preserve">Уфимского </w:t>
            </w:r>
            <w:r w:rsidRPr="008F3987">
              <w:rPr>
                <w:bCs/>
                <w:sz w:val="28"/>
                <w:szCs w:val="28"/>
              </w:rPr>
              <w:t>филиала</w:t>
            </w:r>
          </w:p>
          <w:p w14:paraId="33558172" w14:textId="77777777" w:rsidR="0013415B" w:rsidRPr="008F3987" w:rsidRDefault="0013415B" w:rsidP="009C3BA8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  <w:r w:rsidRPr="008F3987">
              <w:rPr>
                <w:bCs/>
                <w:sz w:val="28"/>
                <w:szCs w:val="28"/>
              </w:rPr>
              <w:t xml:space="preserve">_____________ Р.М. </w:t>
            </w:r>
            <w:proofErr w:type="spellStart"/>
            <w:r w:rsidRPr="008F3987">
              <w:rPr>
                <w:bCs/>
                <w:sz w:val="28"/>
                <w:szCs w:val="28"/>
              </w:rPr>
              <w:t>Сафуанов</w:t>
            </w:r>
            <w:proofErr w:type="spellEnd"/>
          </w:p>
          <w:p w14:paraId="7253BDA4" w14:textId="4F2D8AD4" w:rsidR="0013415B" w:rsidRPr="008F3987" w:rsidRDefault="0013415B" w:rsidP="009C3BA8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  <w:r w:rsidRPr="008F3987">
              <w:rPr>
                <w:bCs/>
                <w:sz w:val="28"/>
                <w:szCs w:val="28"/>
              </w:rPr>
              <w:t>«______»___________</w:t>
            </w:r>
            <w:r>
              <w:rPr>
                <w:bCs/>
                <w:sz w:val="28"/>
                <w:szCs w:val="28"/>
              </w:rPr>
              <w:t>_</w:t>
            </w:r>
            <w:r w:rsidRPr="008F3987">
              <w:rPr>
                <w:bCs/>
                <w:sz w:val="28"/>
                <w:szCs w:val="28"/>
              </w:rPr>
              <w:t>_ 202</w:t>
            </w:r>
            <w:r w:rsidR="004B3DE9">
              <w:rPr>
                <w:bCs/>
                <w:sz w:val="28"/>
                <w:szCs w:val="28"/>
              </w:rPr>
              <w:t>3</w:t>
            </w:r>
            <w:r w:rsidR="00B612CE">
              <w:rPr>
                <w:bCs/>
                <w:sz w:val="28"/>
                <w:szCs w:val="28"/>
              </w:rPr>
              <w:t xml:space="preserve"> </w:t>
            </w:r>
            <w:r w:rsidRPr="008F3987">
              <w:rPr>
                <w:bCs/>
                <w:sz w:val="28"/>
                <w:szCs w:val="28"/>
              </w:rPr>
              <w:t>г.</w:t>
            </w:r>
          </w:p>
        </w:tc>
      </w:tr>
    </w:tbl>
    <w:p w14:paraId="2148404F" w14:textId="77777777" w:rsidR="0013415B" w:rsidRDefault="0013415B" w:rsidP="0013415B">
      <w:pPr>
        <w:jc w:val="center"/>
        <w:rPr>
          <w:b/>
          <w:bCs/>
          <w:sz w:val="28"/>
          <w:szCs w:val="28"/>
        </w:rPr>
      </w:pPr>
    </w:p>
    <w:p w14:paraId="6BD7C933" w14:textId="77777777" w:rsidR="0013415B" w:rsidRDefault="0013415B" w:rsidP="0013415B">
      <w:pPr>
        <w:jc w:val="center"/>
        <w:rPr>
          <w:b/>
          <w:bCs/>
          <w:sz w:val="28"/>
          <w:szCs w:val="28"/>
        </w:rPr>
      </w:pPr>
    </w:p>
    <w:p w14:paraId="504E93B3" w14:textId="77777777" w:rsidR="0013415B" w:rsidRDefault="0013415B" w:rsidP="0013415B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718522B3" w14:textId="77777777" w:rsidR="0013415B" w:rsidRPr="008F3987" w:rsidRDefault="0013415B" w:rsidP="0013415B">
      <w:pPr>
        <w:spacing w:line="36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31FC86B6" w14:textId="538B2436" w:rsidR="004B3DE9" w:rsidRDefault="004C5175" w:rsidP="004C5175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C5175">
        <w:rPr>
          <w:b/>
          <w:sz w:val="28"/>
          <w:szCs w:val="28"/>
        </w:rPr>
        <w:t>ФИНАНСОВЫЕ РАССЛЕДОВАНИЯ В СФЕРЕ ПРОТИВОДЕЙСТВИЯ ОТМЫВАНИЮ ДЕНЕГ И ФИНАНСИРОВАНИЮ ТЕРРОРИЗМА И ЭКОНОМИЧЕСКИХ ПРАВОНАРУШЕНИЙ</w:t>
      </w:r>
    </w:p>
    <w:p w14:paraId="2C526B5A" w14:textId="77777777" w:rsidR="004C5175" w:rsidRDefault="004C5175" w:rsidP="00AA6B6D">
      <w:pPr>
        <w:autoSpaceDE w:val="0"/>
        <w:autoSpaceDN w:val="0"/>
        <w:adjustRightInd w:val="0"/>
        <w:contextualSpacing/>
        <w:jc w:val="both"/>
        <w:rPr>
          <w:color w:val="000000"/>
          <w:sz w:val="28"/>
          <w:szCs w:val="28"/>
        </w:rPr>
      </w:pPr>
    </w:p>
    <w:p w14:paraId="5A4C1715" w14:textId="1740F4D0" w:rsidR="0013415B" w:rsidRPr="00254BA6" w:rsidRDefault="0013415B" w:rsidP="0013415B">
      <w:pPr>
        <w:autoSpaceDE w:val="0"/>
        <w:autoSpaceDN w:val="0"/>
        <w:adjustRightInd w:val="0"/>
        <w:spacing w:line="48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</w:t>
      </w:r>
      <w:r w:rsidRPr="00254BA6">
        <w:rPr>
          <w:color w:val="000000"/>
          <w:sz w:val="28"/>
          <w:szCs w:val="28"/>
        </w:rPr>
        <w:t xml:space="preserve">подготовки </w:t>
      </w:r>
      <w:r w:rsidR="002D4426" w:rsidRPr="00254BA6">
        <w:rPr>
          <w:rFonts w:eastAsia="Calibri"/>
          <w:color w:val="000000"/>
          <w:sz w:val="28"/>
          <w:szCs w:val="28"/>
        </w:rPr>
        <w:t>38</w:t>
      </w:r>
      <w:r w:rsidRPr="00254BA6">
        <w:rPr>
          <w:rFonts w:eastAsia="Calibri"/>
          <w:color w:val="000000"/>
          <w:sz w:val="28"/>
          <w:szCs w:val="28"/>
        </w:rPr>
        <w:t>.0</w:t>
      </w:r>
      <w:r w:rsidR="004B3DE9">
        <w:rPr>
          <w:rFonts w:eastAsia="Calibri"/>
          <w:color w:val="000000"/>
          <w:sz w:val="28"/>
          <w:szCs w:val="28"/>
        </w:rPr>
        <w:t>4</w:t>
      </w:r>
      <w:r w:rsidRPr="00254BA6">
        <w:rPr>
          <w:rFonts w:eastAsia="Calibri"/>
          <w:color w:val="000000"/>
          <w:sz w:val="28"/>
          <w:szCs w:val="28"/>
        </w:rPr>
        <w:t>.0</w:t>
      </w:r>
      <w:r w:rsidR="001C11AF" w:rsidRPr="00254BA6">
        <w:rPr>
          <w:rFonts w:eastAsia="Calibri"/>
          <w:color w:val="000000"/>
          <w:sz w:val="28"/>
          <w:szCs w:val="28"/>
        </w:rPr>
        <w:t>1</w:t>
      </w:r>
      <w:r w:rsidRPr="00254BA6">
        <w:rPr>
          <w:rFonts w:eastAsia="Calibri"/>
          <w:color w:val="000000"/>
          <w:sz w:val="28"/>
          <w:szCs w:val="28"/>
        </w:rPr>
        <w:t xml:space="preserve"> </w:t>
      </w:r>
      <w:r w:rsidR="002D4426" w:rsidRPr="00254BA6">
        <w:rPr>
          <w:rFonts w:eastAsia="Calibri"/>
          <w:color w:val="000000"/>
          <w:sz w:val="28"/>
          <w:szCs w:val="28"/>
        </w:rPr>
        <w:t>Экономика</w:t>
      </w:r>
    </w:p>
    <w:p w14:paraId="0E222102" w14:textId="11F8E232" w:rsidR="0013415B" w:rsidRPr="00254BA6" w:rsidRDefault="004B3DE9" w:rsidP="0013415B">
      <w:pPr>
        <w:autoSpaceDE w:val="0"/>
        <w:autoSpaceDN w:val="0"/>
        <w:adjustRightInd w:val="0"/>
        <w:spacing w:line="48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Направленность</w:t>
      </w:r>
      <w:r w:rsidR="001C11AF" w:rsidRPr="00254BA6">
        <w:rPr>
          <w:color w:val="000000"/>
          <w:sz w:val="28"/>
          <w:szCs w:val="28"/>
        </w:rPr>
        <w:t xml:space="preserve"> </w:t>
      </w:r>
      <w:r w:rsidR="00AA6B6D">
        <w:rPr>
          <w:color w:val="000000"/>
          <w:sz w:val="28"/>
          <w:szCs w:val="28"/>
        </w:rPr>
        <w:t>Финансовые расследования в организаци</w:t>
      </w:r>
      <w:r w:rsidR="00CE41DB">
        <w:rPr>
          <w:color w:val="000000"/>
          <w:sz w:val="28"/>
          <w:szCs w:val="28"/>
        </w:rPr>
        <w:t>ях</w:t>
      </w:r>
    </w:p>
    <w:p w14:paraId="4E58F782" w14:textId="3F46FDA7" w:rsidR="0013415B" w:rsidRPr="00254BA6" w:rsidRDefault="00D6337E" w:rsidP="0013415B">
      <w:pPr>
        <w:spacing w:line="480" w:lineRule="auto"/>
        <w:rPr>
          <w:color w:val="000000"/>
          <w:sz w:val="28"/>
          <w:szCs w:val="28"/>
        </w:rPr>
      </w:pPr>
      <w:r w:rsidRPr="00254BA6">
        <w:rPr>
          <w:color w:val="000000"/>
          <w:sz w:val="28"/>
          <w:szCs w:val="28"/>
        </w:rPr>
        <w:t xml:space="preserve">Год утверждения программы </w:t>
      </w:r>
      <w:r w:rsidR="001D174C" w:rsidRPr="00254BA6">
        <w:rPr>
          <w:color w:val="000000"/>
          <w:sz w:val="28"/>
          <w:szCs w:val="28"/>
        </w:rPr>
        <w:t>20</w:t>
      </w:r>
      <w:r w:rsidR="00AA6B6D">
        <w:rPr>
          <w:color w:val="000000"/>
          <w:sz w:val="28"/>
          <w:szCs w:val="28"/>
        </w:rPr>
        <w:t>2</w:t>
      </w:r>
      <w:r w:rsidR="004C5175">
        <w:rPr>
          <w:color w:val="000000"/>
          <w:sz w:val="28"/>
          <w:szCs w:val="28"/>
        </w:rPr>
        <w:t>2</w:t>
      </w:r>
    </w:p>
    <w:p w14:paraId="0AEEFE36" w14:textId="1A9EF986" w:rsidR="0013415B" w:rsidRPr="00254BA6" w:rsidRDefault="0013415B" w:rsidP="0013415B">
      <w:pPr>
        <w:spacing w:line="480" w:lineRule="auto"/>
        <w:ind w:right="22"/>
        <w:jc w:val="both"/>
        <w:rPr>
          <w:sz w:val="28"/>
          <w:szCs w:val="28"/>
        </w:rPr>
      </w:pPr>
      <w:r w:rsidRPr="00254BA6">
        <w:rPr>
          <w:sz w:val="28"/>
          <w:szCs w:val="28"/>
        </w:rPr>
        <w:t>Одобрено кафедрой «</w:t>
      </w:r>
      <w:r w:rsidR="002D4426" w:rsidRPr="00254BA6">
        <w:rPr>
          <w:sz w:val="28"/>
          <w:szCs w:val="28"/>
        </w:rPr>
        <w:t>Бухгалтерский учет, аудит, статистика</w:t>
      </w:r>
      <w:r w:rsidRPr="00254BA6">
        <w:rPr>
          <w:sz w:val="28"/>
          <w:szCs w:val="28"/>
        </w:rPr>
        <w:t>»</w:t>
      </w:r>
    </w:p>
    <w:p w14:paraId="0D9B021C" w14:textId="4899F5A1" w:rsidR="0013415B" w:rsidRDefault="0013415B" w:rsidP="0013415B">
      <w:pPr>
        <w:spacing w:line="48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246309">
        <w:rPr>
          <w:sz w:val="28"/>
          <w:szCs w:val="28"/>
        </w:rPr>
        <w:t>«</w:t>
      </w:r>
      <w:r w:rsidR="00AA6B6D">
        <w:rPr>
          <w:sz w:val="28"/>
          <w:szCs w:val="28"/>
        </w:rPr>
        <w:t>____</w:t>
      </w:r>
      <w:r w:rsidRPr="00246309">
        <w:rPr>
          <w:sz w:val="28"/>
          <w:szCs w:val="28"/>
        </w:rPr>
        <w:t xml:space="preserve">» </w:t>
      </w:r>
      <w:r w:rsidR="00AA6B6D">
        <w:rPr>
          <w:sz w:val="28"/>
          <w:szCs w:val="28"/>
        </w:rPr>
        <w:t>__________</w:t>
      </w:r>
      <w:r w:rsidRPr="00246309">
        <w:rPr>
          <w:sz w:val="28"/>
          <w:szCs w:val="28"/>
        </w:rPr>
        <w:t xml:space="preserve"> 202</w:t>
      </w:r>
      <w:r w:rsidR="00AA6B6D">
        <w:rPr>
          <w:sz w:val="28"/>
          <w:szCs w:val="28"/>
        </w:rPr>
        <w:t>3</w:t>
      </w:r>
      <w:r w:rsidRPr="00246309">
        <w:rPr>
          <w:sz w:val="28"/>
          <w:szCs w:val="28"/>
        </w:rPr>
        <w:t xml:space="preserve"> г. №</w:t>
      </w:r>
      <w:r w:rsidR="00FB029B">
        <w:rPr>
          <w:sz w:val="28"/>
          <w:szCs w:val="28"/>
        </w:rPr>
        <w:t xml:space="preserve"> </w:t>
      </w:r>
      <w:r w:rsidR="00AA6B6D">
        <w:rPr>
          <w:sz w:val="28"/>
          <w:szCs w:val="28"/>
        </w:rPr>
        <w:t>____</w:t>
      </w: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  <w:sectPr w:rsidR="001C11AF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77777777" w:rsidR="001C11AF" w:rsidRPr="00B86F6F" w:rsidRDefault="001C11AF" w:rsidP="001C11AF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lastRenderedPageBreak/>
        <w:t xml:space="preserve">Содержание Приложения </w:t>
      </w:r>
    </w:p>
    <w:p w14:paraId="5F00876A" w14:textId="77777777" w:rsidR="001C11AF" w:rsidRPr="00B86F6F" w:rsidRDefault="001C11AF" w:rsidP="001C11A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986"/>
      </w:tblGrid>
      <w:tr w:rsidR="001C11AF" w:rsidRPr="00B86F6F" w14:paraId="2740ABFD" w14:textId="77777777" w:rsidTr="009C3BA8">
        <w:tc>
          <w:tcPr>
            <w:tcW w:w="9209" w:type="dxa"/>
            <w:shd w:val="clear" w:color="auto" w:fill="auto"/>
          </w:tcPr>
          <w:p w14:paraId="3257C7DF" w14:textId="66C13F57" w:rsidR="001C11AF" w:rsidRPr="00B86F6F" w:rsidRDefault="001C11AF" w:rsidP="009C3BA8">
            <w:pPr>
              <w:jc w:val="both"/>
            </w:pPr>
            <w:r w:rsidRPr="00B86F6F">
              <w:t>Наименование разделов РПД (в соответствии с приказами Финуниверситета от</w:t>
            </w:r>
            <w:r w:rsidR="00327096">
              <w:t xml:space="preserve"> 27.07.2021 №1683/о</w:t>
            </w:r>
            <w:r w:rsidRPr="00B86F6F">
              <w:t>)</w:t>
            </w:r>
          </w:p>
        </w:tc>
        <w:tc>
          <w:tcPr>
            <w:tcW w:w="986" w:type="dxa"/>
            <w:shd w:val="clear" w:color="auto" w:fill="auto"/>
          </w:tcPr>
          <w:p w14:paraId="6C9B9219" w14:textId="77777777" w:rsidR="001C11AF" w:rsidRPr="00B86F6F" w:rsidRDefault="001C11AF" w:rsidP="009C3BA8">
            <w:pPr>
              <w:jc w:val="both"/>
            </w:pPr>
            <w:r w:rsidRPr="00B86F6F">
              <w:t>Стр.</w:t>
            </w:r>
          </w:p>
        </w:tc>
      </w:tr>
      <w:tr w:rsidR="00B9774A" w:rsidRPr="00B86F6F" w14:paraId="3458BD5E" w14:textId="77777777" w:rsidTr="009C3BA8">
        <w:tc>
          <w:tcPr>
            <w:tcW w:w="9209" w:type="dxa"/>
            <w:shd w:val="clear" w:color="auto" w:fill="auto"/>
          </w:tcPr>
          <w:p w14:paraId="5B8964C6" w14:textId="45A0E34F" w:rsidR="00B9774A" w:rsidRPr="00B86F6F" w:rsidRDefault="00B9774A" w:rsidP="00B9774A">
            <w:pPr>
              <w:jc w:val="both"/>
            </w:pPr>
            <w:r>
              <w:t>2. 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      </w:r>
          </w:p>
        </w:tc>
        <w:tc>
          <w:tcPr>
            <w:tcW w:w="986" w:type="dxa"/>
            <w:shd w:val="clear" w:color="auto" w:fill="auto"/>
          </w:tcPr>
          <w:p w14:paraId="40EBE263" w14:textId="5CF7C183" w:rsidR="00B9774A" w:rsidRPr="00B86F6F" w:rsidRDefault="00B9774A" w:rsidP="00B9774A">
            <w:pPr>
              <w:jc w:val="center"/>
            </w:pPr>
            <w:r>
              <w:t>3</w:t>
            </w:r>
          </w:p>
        </w:tc>
      </w:tr>
      <w:tr w:rsidR="00B9774A" w:rsidRPr="00B86F6F" w14:paraId="54762865" w14:textId="77777777" w:rsidTr="009C3BA8">
        <w:tc>
          <w:tcPr>
            <w:tcW w:w="9209" w:type="dxa"/>
            <w:shd w:val="clear" w:color="auto" w:fill="auto"/>
          </w:tcPr>
          <w:p w14:paraId="1F7AF136" w14:textId="5A721C3E" w:rsidR="00B9774A" w:rsidRPr="00BC4DD1" w:rsidRDefault="00B9774A" w:rsidP="00B9774A">
            <w:pPr>
              <w:jc w:val="both"/>
            </w:pPr>
            <w:r w:rsidRPr="00246309">
    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</w:p>
        </w:tc>
        <w:tc>
          <w:tcPr>
            <w:tcW w:w="986" w:type="dxa"/>
            <w:shd w:val="clear" w:color="auto" w:fill="auto"/>
          </w:tcPr>
          <w:p w14:paraId="4A846727" w14:textId="56267FB3" w:rsidR="00B9774A" w:rsidRPr="00B86F6F" w:rsidRDefault="00B9774A" w:rsidP="00B9774A">
            <w:pPr>
              <w:jc w:val="center"/>
            </w:pPr>
            <w:r>
              <w:t>4</w:t>
            </w:r>
          </w:p>
        </w:tc>
      </w:tr>
      <w:tr w:rsidR="00B9774A" w:rsidRPr="00B86F6F" w14:paraId="7EA321A7" w14:textId="77777777" w:rsidTr="009C3BA8">
        <w:tc>
          <w:tcPr>
            <w:tcW w:w="9209" w:type="dxa"/>
            <w:shd w:val="clear" w:color="auto" w:fill="auto"/>
          </w:tcPr>
          <w:p w14:paraId="70B93848" w14:textId="0FF51F98" w:rsidR="00B9774A" w:rsidRPr="00BC4DD1" w:rsidRDefault="00B9774A" w:rsidP="00B9774A">
            <w:pPr>
              <w:jc w:val="both"/>
            </w:pPr>
            <w:r w:rsidRPr="00BC4DD1">
              <w:t>5.2 Учебно-тематический план</w:t>
            </w:r>
          </w:p>
        </w:tc>
        <w:tc>
          <w:tcPr>
            <w:tcW w:w="986" w:type="dxa"/>
            <w:shd w:val="clear" w:color="auto" w:fill="auto"/>
          </w:tcPr>
          <w:p w14:paraId="0CB10896" w14:textId="3157F891" w:rsidR="00B9774A" w:rsidRDefault="00B9774A" w:rsidP="00B9774A">
            <w:pPr>
              <w:jc w:val="center"/>
            </w:pPr>
            <w:r>
              <w:t>5</w:t>
            </w:r>
          </w:p>
        </w:tc>
      </w:tr>
      <w:tr w:rsidR="00B9774A" w:rsidRPr="00B86F6F" w14:paraId="46CD2101" w14:textId="77777777" w:rsidTr="009C3BA8">
        <w:tc>
          <w:tcPr>
            <w:tcW w:w="9209" w:type="dxa"/>
            <w:shd w:val="clear" w:color="auto" w:fill="auto"/>
          </w:tcPr>
          <w:p w14:paraId="06AC5694" w14:textId="1A69D9D9" w:rsidR="00B9774A" w:rsidRPr="00BC4DD1" w:rsidRDefault="00B9774A" w:rsidP="00B9774A">
            <w:pPr>
              <w:jc w:val="both"/>
            </w:pPr>
            <w:r w:rsidRPr="00BC4DD1">
              <w:t xml:space="preserve">5.3 </w:t>
            </w:r>
            <w:r w:rsidRPr="00BC4DD1">
              <w:rPr>
                <w:bCs/>
              </w:rPr>
              <w:t>Содержание семинаров, практических занятий</w:t>
            </w:r>
          </w:p>
        </w:tc>
        <w:tc>
          <w:tcPr>
            <w:tcW w:w="986" w:type="dxa"/>
            <w:shd w:val="clear" w:color="auto" w:fill="auto"/>
          </w:tcPr>
          <w:p w14:paraId="1C821E32" w14:textId="4F0D984B" w:rsidR="00B9774A" w:rsidRPr="00B86F6F" w:rsidRDefault="00CE41DB" w:rsidP="00B9774A">
            <w:pPr>
              <w:jc w:val="center"/>
            </w:pPr>
            <w:r>
              <w:t>6</w:t>
            </w:r>
          </w:p>
        </w:tc>
      </w:tr>
      <w:tr w:rsidR="00B9774A" w:rsidRPr="00B86F6F" w14:paraId="014EB2E6" w14:textId="77777777" w:rsidTr="009C3BA8">
        <w:tc>
          <w:tcPr>
            <w:tcW w:w="9209" w:type="dxa"/>
            <w:shd w:val="clear" w:color="auto" w:fill="auto"/>
          </w:tcPr>
          <w:p w14:paraId="7712D9C1" w14:textId="01E9666C" w:rsidR="00B9774A" w:rsidRPr="00B86F6F" w:rsidRDefault="00B9774A" w:rsidP="00B9774A">
            <w:pPr>
              <w:tabs>
                <w:tab w:val="left" w:pos="274"/>
                <w:tab w:val="left" w:pos="993"/>
                <w:tab w:val="left" w:pos="1276"/>
              </w:tabs>
              <w:spacing w:before="10" w:line="312" w:lineRule="exact"/>
              <w:ind w:right="-1"/>
              <w:jc w:val="both"/>
            </w:pPr>
            <w:r w:rsidRPr="00850AC8">
              <w:t>8</w:t>
            </w:r>
            <w:r>
              <w:t>.</w:t>
            </w:r>
            <w:r>
              <w:tab/>
              <w:t xml:space="preserve"> </w:t>
            </w:r>
            <w:r w:rsidRPr="00850AC8"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2938C0F1" w14:textId="08F3B29C" w:rsidR="00B9774A" w:rsidRPr="00392A2B" w:rsidRDefault="00CE41DB" w:rsidP="00B9774A">
            <w:pPr>
              <w:jc w:val="center"/>
            </w:pPr>
            <w:r>
              <w:t>9</w:t>
            </w:r>
          </w:p>
        </w:tc>
      </w:tr>
      <w:tr w:rsidR="00B9774A" w:rsidRPr="00B86F6F" w14:paraId="6D862FD9" w14:textId="77777777" w:rsidTr="009C3BA8">
        <w:tc>
          <w:tcPr>
            <w:tcW w:w="9209" w:type="dxa"/>
            <w:shd w:val="clear" w:color="auto" w:fill="auto"/>
          </w:tcPr>
          <w:p w14:paraId="4331D0C2" w14:textId="720AFD5F" w:rsidR="00B9774A" w:rsidRPr="00850AC8" w:rsidRDefault="00B9774A" w:rsidP="00B9774A">
            <w:pPr>
              <w:tabs>
                <w:tab w:val="left" w:pos="274"/>
                <w:tab w:val="left" w:pos="993"/>
              </w:tabs>
              <w:jc w:val="both"/>
            </w:pPr>
            <w:r w:rsidRPr="00850AC8">
              <w:t>9.</w:t>
            </w:r>
            <w:r w:rsidRPr="00850AC8">
              <w:tab/>
            </w:r>
            <w:r>
              <w:t xml:space="preserve"> </w:t>
            </w:r>
            <w:r w:rsidRPr="00850AC8"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9228CF3" w14:textId="622B5F13" w:rsidR="00B9774A" w:rsidRPr="00392A2B" w:rsidRDefault="00B9774A" w:rsidP="00B9774A">
            <w:pPr>
              <w:jc w:val="center"/>
            </w:pPr>
            <w:r>
              <w:t>1</w:t>
            </w:r>
            <w:r w:rsidR="00CE41DB">
              <w:t>1</w:t>
            </w:r>
          </w:p>
        </w:tc>
      </w:tr>
      <w:tr w:rsidR="00B9774A" w:rsidRPr="00B86F6F" w14:paraId="583716C4" w14:textId="77777777" w:rsidTr="009C3BA8">
        <w:tc>
          <w:tcPr>
            <w:tcW w:w="9209" w:type="dxa"/>
            <w:shd w:val="clear" w:color="auto" w:fill="auto"/>
          </w:tcPr>
          <w:p w14:paraId="4FE69569" w14:textId="77777777" w:rsidR="00B9774A" w:rsidRPr="00640688" w:rsidRDefault="00B9774A" w:rsidP="00B9774A">
            <w:pPr>
              <w:pStyle w:val="1"/>
              <w:spacing w:line="360" w:lineRule="auto"/>
              <w:rPr>
                <w:sz w:val="24"/>
                <w:szCs w:val="24"/>
              </w:rPr>
            </w:pPr>
            <w:r w:rsidRPr="00640688">
              <w:rPr>
                <w:sz w:val="24"/>
                <w:szCs w:val="24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14:paraId="5BFEC777" w14:textId="34EB525D" w:rsidR="00B9774A" w:rsidRPr="00392A2B" w:rsidRDefault="00B9774A" w:rsidP="00B9774A">
            <w:pPr>
              <w:jc w:val="center"/>
            </w:pPr>
            <w:r>
              <w:t>1</w:t>
            </w:r>
            <w:r w:rsidR="00CE41DB">
              <w:t>3</w:t>
            </w:r>
          </w:p>
        </w:tc>
      </w:tr>
      <w:tr w:rsidR="00B9774A" w:rsidRPr="00B86F6F" w14:paraId="66A02B9C" w14:textId="77777777" w:rsidTr="009C3BA8">
        <w:tc>
          <w:tcPr>
            <w:tcW w:w="9209" w:type="dxa"/>
            <w:shd w:val="clear" w:color="auto" w:fill="auto"/>
          </w:tcPr>
          <w:p w14:paraId="547144AE" w14:textId="77777777" w:rsidR="00B9774A" w:rsidRPr="00640688" w:rsidRDefault="00B9774A" w:rsidP="00B9774A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18649B22" w14:textId="403B65C5" w:rsidR="00B9774A" w:rsidRDefault="00CE41DB" w:rsidP="00B9774A">
            <w:pPr>
              <w:jc w:val="center"/>
            </w:pPr>
            <w:r>
              <w:t>14</w:t>
            </w:r>
          </w:p>
        </w:tc>
      </w:tr>
      <w:tr w:rsidR="00B9774A" w:rsidRPr="00B86F6F" w14:paraId="5BC58F29" w14:textId="77777777" w:rsidTr="009C3BA8">
        <w:tc>
          <w:tcPr>
            <w:tcW w:w="9209" w:type="dxa"/>
            <w:shd w:val="clear" w:color="auto" w:fill="auto"/>
          </w:tcPr>
          <w:p w14:paraId="29B5EBB8" w14:textId="77777777" w:rsidR="00B9774A" w:rsidRDefault="00B9774A" w:rsidP="00B9774A">
            <w:pPr>
              <w:autoSpaceDE w:val="0"/>
              <w:autoSpaceDN w:val="0"/>
              <w:adjustRightInd w:val="0"/>
            </w:pPr>
            <w:r>
              <w:t xml:space="preserve">12. </w:t>
            </w:r>
            <w:r w:rsidRPr="00416ECF">
              <w:t>Описание материально-технической базы, необходимой</w:t>
            </w:r>
            <w:r>
              <w:t xml:space="preserve"> для </w:t>
            </w:r>
            <w:r w:rsidRPr="00416ECF">
              <w:t>осуществления образовательного процесса по дисциплине.</w:t>
            </w:r>
          </w:p>
        </w:tc>
        <w:tc>
          <w:tcPr>
            <w:tcW w:w="986" w:type="dxa"/>
            <w:shd w:val="clear" w:color="auto" w:fill="auto"/>
          </w:tcPr>
          <w:p w14:paraId="4320C8D6" w14:textId="64501429" w:rsidR="00B9774A" w:rsidRDefault="00CE41DB" w:rsidP="00B9774A">
            <w:pPr>
              <w:jc w:val="center"/>
            </w:pPr>
            <w:r>
              <w:t>14</w:t>
            </w:r>
          </w:p>
        </w:tc>
      </w:tr>
    </w:tbl>
    <w:p w14:paraId="4511F46E" w14:textId="77777777" w:rsidR="001C11AF" w:rsidRPr="00B86F6F" w:rsidRDefault="001C11AF" w:rsidP="001C11AF">
      <w:pPr>
        <w:jc w:val="center"/>
        <w:rPr>
          <w:b/>
          <w:sz w:val="28"/>
          <w:szCs w:val="28"/>
        </w:rPr>
      </w:pPr>
    </w:p>
    <w:p w14:paraId="0B576F69" w14:textId="77777777" w:rsidR="001C11AF" w:rsidRDefault="001C11AF" w:rsidP="001C11AF">
      <w:pPr>
        <w:jc w:val="both"/>
        <w:rPr>
          <w:sz w:val="28"/>
          <w:szCs w:val="28"/>
        </w:rPr>
        <w:sectPr w:rsidR="001C11AF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824128E" w14:textId="0D91FF9D" w:rsidR="00AA6B6D" w:rsidRPr="00B9774A" w:rsidRDefault="00B9774A" w:rsidP="00113A75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  <w:lang w:val="ru-RU"/>
        </w:rPr>
      </w:pPr>
      <w:bookmarkStart w:id="1" w:name="_Toc22333865"/>
      <w:bookmarkStart w:id="2" w:name="_Toc25584196"/>
      <w:bookmarkStart w:id="3" w:name="_Toc26364934"/>
      <w:r w:rsidRPr="00B9774A">
        <w:rPr>
          <w:rStyle w:val="af2"/>
          <w:rFonts w:ascii="Times New Roman" w:hAnsi="Times New Roman"/>
          <w:b/>
          <w:bCs/>
          <w:i w:val="0"/>
          <w:iCs w:val="0"/>
          <w:color w:val="auto"/>
          <w:lang w:val="ru-RU"/>
        </w:rPr>
        <w:lastRenderedPageBreak/>
        <w:t xml:space="preserve">2. </w:t>
      </w:r>
      <w:r w:rsidRPr="00B9774A">
        <w:rPr>
          <w:rFonts w:ascii="Times New Roman" w:hAnsi="Times New Roman"/>
          <w:color w:val="auto"/>
        </w:rPr>
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716"/>
        <w:gridCol w:w="1882"/>
        <w:gridCol w:w="2434"/>
        <w:gridCol w:w="3738"/>
      </w:tblGrid>
      <w:tr w:rsidR="00FC33D1" w:rsidRPr="005A2797" w14:paraId="7E185E10" w14:textId="77777777" w:rsidTr="004C5175">
        <w:tc>
          <w:tcPr>
            <w:tcW w:w="1709" w:type="dxa"/>
          </w:tcPr>
          <w:p w14:paraId="2FE707FA" w14:textId="77777777" w:rsidR="00C353C5" w:rsidRPr="00C353C5" w:rsidRDefault="00C353C5" w:rsidP="006400F5">
            <w:pPr>
              <w:pStyle w:val="af1"/>
              <w:spacing w:before="0" w:line="240" w:lineRule="auto"/>
              <w:jc w:val="center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  <w:lastRenderedPageBreak/>
              <w:t>Код компетенции</w:t>
            </w:r>
          </w:p>
        </w:tc>
        <w:tc>
          <w:tcPr>
            <w:tcW w:w="1873" w:type="dxa"/>
          </w:tcPr>
          <w:p w14:paraId="4D29CFE5" w14:textId="77777777" w:rsidR="00C353C5" w:rsidRPr="00C353C5" w:rsidRDefault="00C353C5" w:rsidP="006400F5">
            <w:pPr>
              <w:pStyle w:val="af1"/>
              <w:spacing w:before="0" w:line="240" w:lineRule="auto"/>
              <w:jc w:val="center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  <w:t>Наименование компетенции</w:t>
            </w:r>
          </w:p>
        </w:tc>
        <w:tc>
          <w:tcPr>
            <w:tcW w:w="2837" w:type="dxa"/>
          </w:tcPr>
          <w:p w14:paraId="5819685F" w14:textId="77777777" w:rsidR="00C353C5" w:rsidRPr="00C353C5" w:rsidRDefault="00C353C5" w:rsidP="006400F5">
            <w:pPr>
              <w:pStyle w:val="af1"/>
              <w:spacing w:before="0" w:line="240" w:lineRule="auto"/>
              <w:jc w:val="center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  <w:t>Индикаторы достижения компетенции</w:t>
            </w:r>
          </w:p>
        </w:tc>
        <w:tc>
          <w:tcPr>
            <w:tcW w:w="3719" w:type="dxa"/>
          </w:tcPr>
          <w:p w14:paraId="61C5D8BB" w14:textId="77777777" w:rsidR="00C353C5" w:rsidRPr="00C353C5" w:rsidRDefault="00C353C5" w:rsidP="006400F5">
            <w:pPr>
              <w:pStyle w:val="af1"/>
              <w:spacing w:before="0" w:line="240" w:lineRule="auto"/>
              <w:jc w:val="center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FC33D1" w:rsidRPr="005A2797" w14:paraId="1573364C" w14:textId="77777777" w:rsidTr="004C5175">
        <w:tc>
          <w:tcPr>
            <w:tcW w:w="1709" w:type="dxa"/>
            <w:vMerge w:val="restart"/>
          </w:tcPr>
          <w:p w14:paraId="07DD8DBE" w14:textId="77777777" w:rsidR="00C353C5" w:rsidRPr="00C353C5" w:rsidRDefault="00C353C5" w:rsidP="006400F5">
            <w:pPr>
              <w:pStyle w:val="af1"/>
              <w:spacing w:before="0" w:line="36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  <w:t>ПК-1</w:t>
            </w:r>
          </w:p>
        </w:tc>
        <w:tc>
          <w:tcPr>
            <w:tcW w:w="1873" w:type="dxa"/>
            <w:vMerge w:val="restart"/>
          </w:tcPr>
          <w:p w14:paraId="5993644D" w14:textId="77777777" w:rsidR="00C353C5" w:rsidRPr="00C353C5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C353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Способность выявлять сомнительные операции и операции, подлежащие обязательному контролю в качестве основного элемента ПОД/ФТ</w:t>
            </w:r>
          </w:p>
        </w:tc>
        <w:tc>
          <w:tcPr>
            <w:tcW w:w="2837" w:type="dxa"/>
          </w:tcPr>
          <w:p w14:paraId="067BB33F" w14:textId="49385B01" w:rsidR="00C353C5" w:rsidRPr="00C353C5" w:rsidRDefault="00C353C5" w:rsidP="00C353C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1. </w:t>
            </w:r>
            <w:r w:rsidRPr="00C353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Определяет типологии отмывания денег, перечень предикатных преступлений в отношении ОД/ФТ, выявляет признаки наличия преступления по ОД/ФТ.</w:t>
            </w:r>
          </w:p>
        </w:tc>
        <w:tc>
          <w:tcPr>
            <w:tcW w:w="3719" w:type="dxa"/>
          </w:tcPr>
          <w:p w14:paraId="5298201F" w14:textId="3C273502" w:rsidR="00C353C5" w:rsidRPr="00DE0999" w:rsidRDefault="00C353C5" w:rsidP="006400F5">
            <w:pPr>
              <w:pStyle w:val="af1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Fonts w:ascii="Times New Roman" w:hAnsi="Times New Roman"/>
                <w:color w:val="auto"/>
                <w:sz w:val="24"/>
                <w:szCs w:val="24"/>
              </w:rPr>
              <w:t>Знание:</w:t>
            </w:r>
            <w:r w:rsidRPr="00C353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актуального законодательства в сфере преступлений, связанных с ПОД/ФТ, специфики, видов и схем отмывания доходов</w:t>
            </w:r>
            <w:r w:rsid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  <w:p w14:paraId="311533DB" w14:textId="4729543C" w:rsidR="00C353C5" w:rsidRPr="00DE0999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Fonts w:ascii="Times New Roman" w:hAnsi="Times New Roman"/>
                <w:color w:val="auto"/>
                <w:sz w:val="24"/>
                <w:szCs w:val="24"/>
              </w:rPr>
              <w:t>Умение:</w:t>
            </w:r>
            <w:r w:rsidRPr="00C353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на основе известной методологической базы и специфики типологий определять факты наличия деятельности по отмыванию доходов</w:t>
            </w:r>
            <w:r w:rsid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FC33D1" w:rsidRPr="005A2797" w14:paraId="57872C71" w14:textId="77777777" w:rsidTr="004C5175">
        <w:tc>
          <w:tcPr>
            <w:tcW w:w="1709" w:type="dxa"/>
            <w:vMerge/>
          </w:tcPr>
          <w:p w14:paraId="7FF6BDFF" w14:textId="77777777" w:rsidR="00C353C5" w:rsidRPr="005A2797" w:rsidRDefault="00C353C5" w:rsidP="006400F5">
            <w:pPr>
              <w:pStyle w:val="af1"/>
              <w:spacing w:before="0" w:line="36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14:paraId="37E3EF46" w14:textId="77777777" w:rsidR="00C353C5" w:rsidRPr="00C353C5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37" w:type="dxa"/>
          </w:tcPr>
          <w:p w14:paraId="3E5F3236" w14:textId="77777777" w:rsidR="00C353C5" w:rsidRPr="00C353C5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C353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2. Устанавливает степень уязвимости финансовых продуктов и услуг в отношении ОД/ФТ в профильном секторе.</w:t>
            </w:r>
          </w:p>
        </w:tc>
        <w:tc>
          <w:tcPr>
            <w:tcW w:w="3719" w:type="dxa"/>
          </w:tcPr>
          <w:p w14:paraId="65161D07" w14:textId="3E0532EE" w:rsidR="00C353C5" w:rsidRPr="00DE0999" w:rsidRDefault="00C353C5" w:rsidP="006400F5">
            <w:pPr>
              <w:pStyle w:val="af1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Fonts w:ascii="Times New Roman" w:hAnsi="Times New Roman"/>
                <w:color w:val="auto"/>
                <w:sz w:val="24"/>
                <w:szCs w:val="24"/>
              </w:rPr>
              <w:t>Знание:</w:t>
            </w:r>
            <w:r w:rsidRPr="00C353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методов и способов выявления и оценки уязвимости в рамках ОД/ФТ</w:t>
            </w:r>
            <w:r w:rsid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  <w:p w14:paraId="1C648676" w14:textId="687FB51E" w:rsidR="00C353C5" w:rsidRPr="00DE0999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Fonts w:ascii="Times New Roman" w:hAnsi="Times New Roman"/>
                <w:color w:val="auto"/>
                <w:sz w:val="24"/>
                <w:szCs w:val="24"/>
              </w:rPr>
              <w:t>Умение:</w:t>
            </w:r>
            <w:r w:rsidRPr="00C353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использовать актуальные методы оценки и анализа уязвимостей с точки зрения ПОД/ФТ</w:t>
            </w:r>
            <w:r w:rsid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FC33D1" w:rsidRPr="005A2797" w14:paraId="5E6E5A80" w14:textId="77777777" w:rsidTr="004C5175">
        <w:tc>
          <w:tcPr>
            <w:tcW w:w="1709" w:type="dxa"/>
            <w:vMerge/>
          </w:tcPr>
          <w:p w14:paraId="77C0C124" w14:textId="77777777" w:rsidR="00C353C5" w:rsidRPr="005A2797" w:rsidRDefault="00C353C5" w:rsidP="006400F5">
            <w:pPr>
              <w:pStyle w:val="af1"/>
              <w:spacing w:before="0" w:line="36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14:paraId="38BE76F8" w14:textId="77777777" w:rsidR="00C353C5" w:rsidRPr="00C353C5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37" w:type="dxa"/>
          </w:tcPr>
          <w:p w14:paraId="7DE6C95A" w14:textId="77777777" w:rsidR="00C353C5" w:rsidRPr="00C353C5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C353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3. Выявляет бизнес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-</w:t>
            </w:r>
            <w:r w:rsidRPr="00C353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процессы в организации и операции, нехарактерные для обычных операций и сделок, работает с конфиденциальной информацией, особенности секторов экономики, наиболее подверженных риску.</w:t>
            </w:r>
          </w:p>
        </w:tc>
        <w:tc>
          <w:tcPr>
            <w:tcW w:w="3719" w:type="dxa"/>
          </w:tcPr>
          <w:p w14:paraId="19C789EB" w14:textId="065425E1" w:rsidR="00C353C5" w:rsidRDefault="00C353C5" w:rsidP="006400F5">
            <w:pPr>
              <w:pStyle w:val="af1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C353C5">
              <w:rPr>
                <w:rFonts w:ascii="Times New Roman" w:hAnsi="Times New Roman"/>
                <w:color w:val="auto"/>
                <w:sz w:val="24"/>
                <w:szCs w:val="24"/>
              </w:rPr>
              <w:t>Знание:</w:t>
            </w:r>
            <w:r w:rsidRPr="00C353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методологии построения и анализа бизнес-процессов, разработки, инициации, проведения и контроля финансовых расследований, анализа рисков ПОД/ФТ</w:t>
            </w:r>
            <w:r w:rsid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  <w:r w:rsidRPr="00C353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  <w:p w14:paraId="1702B88B" w14:textId="653DE461" w:rsidR="00C353C5" w:rsidRPr="00DE0999" w:rsidRDefault="00C353C5" w:rsidP="006400F5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C353C5">
              <w:rPr>
                <w:rFonts w:ascii="Times New Roman" w:hAnsi="Times New Roman"/>
                <w:color w:val="auto"/>
                <w:sz w:val="24"/>
                <w:szCs w:val="24"/>
              </w:rPr>
              <w:t>Умение:</w:t>
            </w:r>
            <w:r w:rsidRPr="00C353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на основе результатов проведенных финансовых расследований управлять сомнительными бизнес-процессами с учетом особенностей хозяйствующего субъекта в зависимости от сектора экономики</w:t>
            </w:r>
            <w:r w:rsidR="00DE099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DE6227" w:rsidRPr="005A2797" w14:paraId="271D763A" w14:textId="77777777" w:rsidTr="004C5175">
        <w:tc>
          <w:tcPr>
            <w:tcW w:w="1709" w:type="dxa"/>
            <w:vMerge w:val="restart"/>
          </w:tcPr>
          <w:p w14:paraId="4A92CE92" w14:textId="72AB0642" w:rsidR="00DE6227" w:rsidRPr="00811168" w:rsidRDefault="00DE6227" w:rsidP="00811168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811168"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  <w:t>ПК-</w:t>
            </w:r>
            <w:r w:rsidR="004C5175" w:rsidRPr="00811168"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  <w:t>2</w:t>
            </w:r>
          </w:p>
        </w:tc>
        <w:tc>
          <w:tcPr>
            <w:tcW w:w="1873" w:type="dxa"/>
            <w:vMerge w:val="restart"/>
          </w:tcPr>
          <w:p w14:paraId="7D0B8A5B" w14:textId="2B3FD14B" w:rsidR="00DE6227" w:rsidRPr="00811168" w:rsidRDefault="00811168" w:rsidP="00811168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811168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Способность проводить внутренние расследования в деятельности организаций</w:t>
            </w:r>
          </w:p>
        </w:tc>
        <w:tc>
          <w:tcPr>
            <w:tcW w:w="2837" w:type="dxa"/>
          </w:tcPr>
          <w:p w14:paraId="3EC7C4A9" w14:textId="399630CB" w:rsidR="00DE6227" w:rsidRPr="00811168" w:rsidRDefault="00811168" w:rsidP="00811168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811168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1. Применяет на практике базовые экономические, финансовые принципы и методы, принципы и методы бухгалтерского учета.</w:t>
            </w:r>
          </w:p>
        </w:tc>
        <w:tc>
          <w:tcPr>
            <w:tcW w:w="3719" w:type="dxa"/>
          </w:tcPr>
          <w:p w14:paraId="10D06E20" w14:textId="085BC26E" w:rsidR="00DE6227" w:rsidRPr="00811168" w:rsidRDefault="00811168" w:rsidP="00811168">
            <w:pPr>
              <w:jc w:val="both"/>
              <w:rPr>
                <w:lang w:val="x-none" w:eastAsia="en-US"/>
              </w:rPr>
            </w:pPr>
            <w:r w:rsidRPr="00811168">
              <w:rPr>
                <w:b/>
                <w:bCs/>
              </w:rPr>
              <w:t>Знание:</w:t>
            </w:r>
            <w:r w:rsidRPr="00811168">
              <w:t xml:space="preserve"> современного законодательства в сфере экономики, бухгалтерского учета, методологии финансового анализа и анализа бухгалтерской и финансовой отчетности </w:t>
            </w:r>
            <w:r w:rsidRPr="00811168">
              <w:rPr>
                <w:b/>
                <w:bCs/>
              </w:rPr>
              <w:t>Умение:</w:t>
            </w:r>
            <w:r w:rsidRPr="00811168">
              <w:t xml:space="preserve"> организовывать финансовые расследования с учетом основных экономических и финансовых законов и принципов</w:t>
            </w:r>
          </w:p>
        </w:tc>
      </w:tr>
      <w:tr w:rsidR="00DE6227" w:rsidRPr="005A2797" w14:paraId="254A61AC" w14:textId="77777777" w:rsidTr="004C5175">
        <w:tc>
          <w:tcPr>
            <w:tcW w:w="1709" w:type="dxa"/>
            <w:vMerge/>
          </w:tcPr>
          <w:p w14:paraId="304D562E" w14:textId="77777777" w:rsidR="00DE6227" w:rsidRPr="00811168" w:rsidRDefault="00DE6227" w:rsidP="00811168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14:paraId="21EFE4A6" w14:textId="77777777" w:rsidR="00DE6227" w:rsidRPr="00811168" w:rsidRDefault="00DE6227" w:rsidP="00811168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37" w:type="dxa"/>
          </w:tcPr>
          <w:p w14:paraId="0B238827" w14:textId="10F57AF6" w:rsidR="00DE6227" w:rsidRPr="00811168" w:rsidRDefault="00811168" w:rsidP="00811168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811168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2. Анализирует услуги финансовых посредников, базовые финансовые инструменты, механизмы и практику финансирования финансовых операций.</w:t>
            </w:r>
          </w:p>
        </w:tc>
        <w:tc>
          <w:tcPr>
            <w:tcW w:w="3719" w:type="dxa"/>
          </w:tcPr>
          <w:p w14:paraId="04AA2A86" w14:textId="77777777" w:rsidR="00811168" w:rsidRDefault="00811168" w:rsidP="00811168">
            <w:pPr>
              <w:pStyle w:val="af1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811168">
              <w:rPr>
                <w:rFonts w:ascii="Times New Roman" w:hAnsi="Times New Roman"/>
                <w:color w:val="auto"/>
                <w:sz w:val="24"/>
                <w:szCs w:val="24"/>
              </w:rPr>
              <w:t>Знание:</w:t>
            </w:r>
            <w:r w:rsidRPr="00811168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методологии проведения финансовых расследований в области отношений с контрагентами, анализа денежно-финансовых потоков, сопровождения финансовых операций </w:t>
            </w:r>
          </w:p>
          <w:p w14:paraId="6D2AFD75" w14:textId="3D732047" w:rsidR="00DE6227" w:rsidRPr="00811168" w:rsidRDefault="00811168" w:rsidP="00811168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811168">
              <w:rPr>
                <w:rFonts w:ascii="Times New Roman" w:hAnsi="Times New Roman"/>
                <w:color w:val="auto"/>
                <w:sz w:val="24"/>
                <w:szCs w:val="24"/>
              </w:rPr>
              <w:t>Умение:</w:t>
            </w:r>
            <w:r w:rsidRPr="00811168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в рамках проведения финансовых расследований использовать методы анализа надежности контрагента, денежно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-</w:t>
            </w:r>
            <w:r w:rsidRPr="00811168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кредитных операций и денежных потоков, выявления махинаций при оперировании финансовыми инструментами</w:t>
            </w:r>
          </w:p>
        </w:tc>
      </w:tr>
      <w:tr w:rsidR="00DE6227" w:rsidRPr="005A2797" w14:paraId="4DF30EF6" w14:textId="77777777" w:rsidTr="004C5175">
        <w:tc>
          <w:tcPr>
            <w:tcW w:w="1709" w:type="dxa"/>
            <w:vMerge/>
          </w:tcPr>
          <w:p w14:paraId="3191DA2D" w14:textId="77777777" w:rsidR="00DE6227" w:rsidRPr="00811168" w:rsidRDefault="00DE6227" w:rsidP="00811168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14:paraId="436BD042" w14:textId="77777777" w:rsidR="00DE6227" w:rsidRPr="00811168" w:rsidRDefault="00DE6227" w:rsidP="00811168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37" w:type="dxa"/>
          </w:tcPr>
          <w:p w14:paraId="1A213AA3" w14:textId="6FC09316" w:rsidR="00DE6227" w:rsidRPr="00811168" w:rsidRDefault="00811168" w:rsidP="00811168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</w:rPr>
            </w:pPr>
            <w:r w:rsidRPr="00811168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3. При проведении внутренних расследований четко опирается на соответствующее международное и Законодательство Российской Федерации, в т.ч. регулирующее отношения в сфере ПОД/ФТ.</w:t>
            </w:r>
          </w:p>
        </w:tc>
        <w:tc>
          <w:tcPr>
            <w:tcW w:w="3719" w:type="dxa"/>
          </w:tcPr>
          <w:p w14:paraId="74739043" w14:textId="77777777" w:rsidR="00811168" w:rsidRDefault="00811168" w:rsidP="00811168">
            <w:pPr>
              <w:pStyle w:val="af1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811168">
              <w:rPr>
                <w:rFonts w:ascii="Times New Roman" w:hAnsi="Times New Roman"/>
                <w:color w:val="auto"/>
                <w:sz w:val="24"/>
                <w:szCs w:val="24"/>
              </w:rPr>
              <w:t>Знание:</w:t>
            </w:r>
            <w:r w:rsidRPr="00811168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отечественного и международного законодательства в сфере регулирования ПОД/ФТ, методологии и нормативной базы организации финансовых расследований </w:t>
            </w:r>
          </w:p>
          <w:p w14:paraId="07D33DB5" w14:textId="0F2E0B48" w:rsidR="00DE6227" w:rsidRPr="00811168" w:rsidRDefault="00811168" w:rsidP="00811168">
            <w:pPr>
              <w:pStyle w:val="af1"/>
              <w:spacing w:before="0" w:line="240" w:lineRule="auto"/>
              <w:jc w:val="both"/>
              <w:rPr>
                <w:rStyle w:val="af2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811168">
              <w:rPr>
                <w:rFonts w:ascii="Times New Roman" w:hAnsi="Times New Roman"/>
                <w:color w:val="auto"/>
                <w:sz w:val="24"/>
                <w:szCs w:val="24"/>
              </w:rPr>
              <w:t>Умение:</w:t>
            </w:r>
            <w:r w:rsidRPr="00811168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осуществлять финансовые расследования во внутренней среде хозяйствующих субъектов на основе и при условии соблюдения принципов и норм актуального законодательства и современной методологии</w:t>
            </w:r>
          </w:p>
        </w:tc>
      </w:tr>
    </w:tbl>
    <w:p w14:paraId="1C8831B1" w14:textId="77777777" w:rsidR="00C353C5" w:rsidRPr="00C353C5" w:rsidRDefault="00C353C5" w:rsidP="00C353C5">
      <w:pPr>
        <w:rPr>
          <w:lang w:eastAsia="en-US"/>
        </w:rPr>
      </w:pPr>
    </w:p>
    <w:p w14:paraId="0A386BF3" w14:textId="77777777" w:rsidR="004F0749" w:rsidRDefault="004F0749" w:rsidP="00113A75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</w:p>
    <w:p w14:paraId="1F6DAC64" w14:textId="22B4B960" w:rsidR="00113A75" w:rsidRPr="00113A75" w:rsidRDefault="00113A75" w:rsidP="00113A75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113A75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4. Объем дисциплины (модуля) в зачетных единицах и в академических часах с выделением объема аудиторных (лекции, семинары) и самостоятельной работы обучающихся</w:t>
      </w:r>
    </w:p>
    <w:p w14:paraId="4D7B4D25" w14:textId="77777777" w:rsidR="00113A75" w:rsidRDefault="00113A75" w:rsidP="00113A75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48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3"/>
        <w:gridCol w:w="1998"/>
        <w:gridCol w:w="2108"/>
      </w:tblGrid>
      <w:tr w:rsidR="00F00F47" w:rsidRPr="00242850" w14:paraId="75AF946B" w14:textId="77777777" w:rsidTr="00F00F47">
        <w:trPr>
          <w:jc w:val="center"/>
        </w:trPr>
        <w:tc>
          <w:tcPr>
            <w:tcW w:w="2850" w:type="pct"/>
            <w:vAlign w:val="center"/>
          </w:tcPr>
          <w:p w14:paraId="0E4B75F6" w14:textId="77777777" w:rsidR="00F00F47" w:rsidRPr="00242850" w:rsidRDefault="00F00F47" w:rsidP="00261F80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242850">
              <w:rPr>
                <w:b/>
                <w:bCs/>
                <w:iCs/>
              </w:rPr>
              <w:t>Вид учебной работы по дисциплине</w:t>
            </w:r>
          </w:p>
        </w:tc>
        <w:tc>
          <w:tcPr>
            <w:tcW w:w="1046" w:type="pct"/>
            <w:vAlign w:val="center"/>
          </w:tcPr>
          <w:p w14:paraId="7FF918F5" w14:textId="77777777" w:rsidR="00F00F47" w:rsidRPr="00242850" w:rsidRDefault="00F00F47" w:rsidP="00261F80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242850">
              <w:rPr>
                <w:b/>
                <w:bCs/>
                <w:iCs/>
              </w:rPr>
              <w:t>Всего</w:t>
            </w:r>
          </w:p>
          <w:p w14:paraId="123F70DC" w14:textId="77777777" w:rsidR="00F00F47" w:rsidRPr="00242850" w:rsidRDefault="00F00F47" w:rsidP="00261F80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242850">
              <w:rPr>
                <w:b/>
                <w:bCs/>
                <w:iCs/>
              </w:rPr>
              <w:t>(в з/е и часах)</w:t>
            </w:r>
          </w:p>
        </w:tc>
        <w:tc>
          <w:tcPr>
            <w:tcW w:w="1104" w:type="pct"/>
          </w:tcPr>
          <w:p w14:paraId="1A1B3E5E" w14:textId="5FE8ADDD" w:rsidR="00F00F47" w:rsidRPr="00242850" w:rsidRDefault="00811168" w:rsidP="00261F80">
            <w:pPr>
              <w:spacing w:line="276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Модуль 4</w:t>
            </w:r>
          </w:p>
          <w:p w14:paraId="4B5E249E" w14:textId="77777777" w:rsidR="00F00F47" w:rsidRPr="00242850" w:rsidRDefault="00F00F47" w:rsidP="00261F80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242850">
              <w:rPr>
                <w:b/>
                <w:bCs/>
                <w:iCs/>
              </w:rPr>
              <w:t>(в часах)</w:t>
            </w:r>
          </w:p>
        </w:tc>
      </w:tr>
      <w:tr w:rsidR="00965A93" w:rsidRPr="00242850" w14:paraId="7C9E6A3B" w14:textId="77777777" w:rsidTr="00F00F47">
        <w:trPr>
          <w:jc w:val="center"/>
        </w:trPr>
        <w:tc>
          <w:tcPr>
            <w:tcW w:w="2850" w:type="pct"/>
          </w:tcPr>
          <w:p w14:paraId="6BDDB099" w14:textId="77777777" w:rsidR="00965A93" w:rsidRPr="00242850" w:rsidRDefault="00965A93" w:rsidP="00965A93">
            <w:pPr>
              <w:spacing w:line="276" w:lineRule="auto"/>
              <w:jc w:val="both"/>
              <w:rPr>
                <w:b/>
              </w:rPr>
            </w:pPr>
            <w:r w:rsidRPr="00242850">
              <w:rPr>
                <w:b/>
              </w:rPr>
              <w:t>Общая трудоемкость дисциплины</w:t>
            </w:r>
          </w:p>
        </w:tc>
        <w:tc>
          <w:tcPr>
            <w:tcW w:w="1046" w:type="pct"/>
          </w:tcPr>
          <w:p w14:paraId="32CCD4CB" w14:textId="5811E4B9" w:rsidR="00965A93" w:rsidRPr="00FE6CA3" w:rsidRDefault="00811168" w:rsidP="00965A93">
            <w:pPr>
              <w:spacing w:line="276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6</w:t>
            </w:r>
            <w:r w:rsidR="00965A93" w:rsidRPr="00FE6CA3">
              <w:rPr>
                <w:b/>
              </w:rPr>
              <w:t xml:space="preserve"> </w:t>
            </w:r>
            <w:proofErr w:type="spellStart"/>
            <w:r w:rsidR="00965A93" w:rsidRPr="00FE6CA3">
              <w:rPr>
                <w:b/>
              </w:rPr>
              <w:t>з.ед</w:t>
            </w:r>
            <w:proofErr w:type="spellEnd"/>
            <w:r w:rsidR="00965A93" w:rsidRPr="00FE6CA3">
              <w:rPr>
                <w:b/>
              </w:rPr>
              <w:t>./</w:t>
            </w:r>
            <w:r>
              <w:rPr>
                <w:b/>
              </w:rPr>
              <w:t>216</w:t>
            </w:r>
          </w:p>
        </w:tc>
        <w:tc>
          <w:tcPr>
            <w:tcW w:w="1104" w:type="pct"/>
          </w:tcPr>
          <w:p w14:paraId="2D6451AF" w14:textId="452A6B26" w:rsidR="00965A93" w:rsidRPr="00FE6CA3" w:rsidRDefault="00811168" w:rsidP="00965A9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965A93" w:rsidRPr="00FE6CA3">
              <w:rPr>
                <w:b/>
              </w:rPr>
              <w:t xml:space="preserve"> </w:t>
            </w:r>
            <w:proofErr w:type="spellStart"/>
            <w:r w:rsidR="00965A93" w:rsidRPr="00FE6CA3">
              <w:rPr>
                <w:b/>
              </w:rPr>
              <w:t>з.ед</w:t>
            </w:r>
            <w:proofErr w:type="spellEnd"/>
            <w:r w:rsidR="00965A93" w:rsidRPr="00FE6CA3">
              <w:rPr>
                <w:b/>
              </w:rPr>
              <w:t>./</w:t>
            </w:r>
            <w:r>
              <w:rPr>
                <w:b/>
              </w:rPr>
              <w:t>216</w:t>
            </w:r>
          </w:p>
        </w:tc>
      </w:tr>
      <w:tr w:rsidR="00965A93" w:rsidRPr="00242850" w14:paraId="24CDF33D" w14:textId="77777777" w:rsidTr="00F00F47">
        <w:trPr>
          <w:jc w:val="center"/>
        </w:trPr>
        <w:tc>
          <w:tcPr>
            <w:tcW w:w="2850" w:type="pct"/>
          </w:tcPr>
          <w:p w14:paraId="645E5A75" w14:textId="77777777" w:rsidR="00965A93" w:rsidRPr="00242850" w:rsidRDefault="00965A93" w:rsidP="00965A93">
            <w:pPr>
              <w:spacing w:line="276" w:lineRule="auto"/>
              <w:jc w:val="both"/>
              <w:rPr>
                <w:b/>
              </w:rPr>
            </w:pPr>
            <w:r w:rsidRPr="00242850">
              <w:rPr>
                <w:b/>
              </w:rPr>
              <w:t>Контактная работа - Аудиторные занятия</w:t>
            </w:r>
          </w:p>
        </w:tc>
        <w:tc>
          <w:tcPr>
            <w:tcW w:w="1046" w:type="pct"/>
          </w:tcPr>
          <w:p w14:paraId="12C1329E" w14:textId="481962B2" w:rsidR="00965A93" w:rsidRPr="00FE6CA3" w:rsidRDefault="00811168" w:rsidP="00965A93">
            <w:pPr>
              <w:spacing w:line="276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32</w:t>
            </w:r>
          </w:p>
        </w:tc>
        <w:tc>
          <w:tcPr>
            <w:tcW w:w="1104" w:type="pct"/>
          </w:tcPr>
          <w:p w14:paraId="083999CD" w14:textId="6F6CD871" w:rsidR="00965A93" w:rsidRPr="00FE6CA3" w:rsidRDefault="00811168" w:rsidP="00965A9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965A93" w:rsidRPr="00242850" w14:paraId="4FD855F6" w14:textId="77777777" w:rsidTr="00F00F47">
        <w:trPr>
          <w:jc w:val="center"/>
        </w:trPr>
        <w:tc>
          <w:tcPr>
            <w:tcW w:w="2850" w:type="pct"/>
          </w:tcPr>
          <w:p w14:paraId="0BF9339F" w14:textId="77777777" w:rsidR="00965A93" w:rsidRPr="00242850" w:rsidRDefault="00965A93" w:rsidP="00965A93">
            <w:pPr>
              <w:spacing w:line="276" w:lineRule="auto"/>
              <w:jc w:val="both"/>
            </w:pPr>
            <w:r w:rsidRPr="00242850">
              <w:t>Лекции</w:t>
            </w:r>
          </w:p>
        </w:tc>
        <w:tc>
          <w:tcPr>
            <w:tcW w:w="1046" w:type="pct"/>
          </w:tcPr>
          <w:p w14:paraId="723E00AC" w14:textId="64613153" w:rsidR="00965A93" w:rsidRPr="00FE6CA3" w:rsidRDefault="00811168" w:rsidP="00965A93">
            <w:pPr>
              <w:spacing w:line="276" w:lineRule="auto"/>
              <w:jc w:val="center"/>
              <w:rPr>
                <w:highlight w:val="yellow"/>
              </w:rPr>
            </w:pPr>
            <w:r>
              <w:t>8</w:t>
            </w:r>
          </w:p>
        </w:tc>
        <w:tc>
          <w:tcPr>
            <w:tcW w:w="1104" w:type="pct"/>
          </w:tcPr>
          <w:p w14:paraId="31CAE5A2" w14:textId="56CE67C3" w:rsidR="00965A93" w:rsidRPr="00FE6CA3" w:rsidRDefault="00811168" w:rsidP="00965A93">
            <w:pPr>
              <w:spacing w:line="276" w:lineRule="auto"/>
              <w:jc w:val="center"/>
            </w:pPr>
            <w:r>
              <w:t>8</w:t>
            </w:r>
          </w:p>
        </w:tc>
      </w:tr>
      <w:tr w:rsidR="00965A93" w:rsidRPr="00242850" w14:paraId="3AB07789" w14:textId="77777777" w:rsidTr="00F00F47">
        <w:trPr>
          <w:jc w:val="center"/>
        </w:trPr>
        <w:tc>
          <w:tcPr>
            <w:tcW w:w="2850" w:type="pct"/>
          </w:tcPr>
          <w:p w14:paraId="39669D9A" w14:textId="77777777" w:rsidR="00965A93" w:rsidRPr="00242850" w:rsidRDefault="00965A93" w:rsidP="00965A93">
            <w:pPr>
              <w:spacing w:line="276" w:lineRule="auto"/>
              <w:jc w:val="both"/>
            </w:pPr>
            <w:r w:rsidRPr="00242850">
              <w:t>Семинары, практические занятия</w:t>
            </w:r>
          </w:p>
        </w:tc>
        <w:tc>
          <w:tcPr>
            <w:tcW w:w="1046" w:type="pct"/>
          </w:tcPr>
          <w:p w14:paraId="30B8F19E" w14:textId="5D3901F5" w:rsidR="00965A93" w:rsidRPr="00FE6CA3" w:rsidRDefault="00811168" w:rsidP="00965A93">
            <w:pPr>
              <w:spacing w:line="276" w:lineRule="auto"/>
              <w:jc w:val="center"/>
              <w:rPr>
                <w:highlight w:val="yellow"/>
              </w:rPr>
            </w:pPr>
            <w:r>
              <w:t>24</w:t>
            </w:r>
          </w:p>
        </w:tc>
        <w:tc>
          <w:tcPr>
            <w:tcW w:w="1104" w:type="pct"/>
          </w:tcPr>
          <w:p w14:paraId="793D2B3B" w14:textId="562A05D8" w:rsidR="00965A93" w:rsidRPr="00FE6CA3" w:rsidRDefault="00811168" w:rsidP="00965A93">
            <w:pPr>
              <w:spacing w:line="276" w:lineRule="auto"/>
              <w:jc w:val="center"/>
            </w:pPr>
            <w:r>
              <w:t>24</w:t>
            </w:r>
          </w:p>
        </w:tc>
      </w:tr>
      <w:tr w:rsidR="00965A93" w:rsidRPr="00242850" w14:paraId="3B0F7827" w14:textId="77777777" w:rsidTr="00F00F47">
        <w:trPr>
          <w:jc w:val="center"/>
        </w:trPr>
        <w:tc>
          <w:tcPr>
            <w:tcW w:w="2850" w:type="pct"/>
          </w:tcPr>
          <w:p w14:paraId="1EE69B69" w14:textId="77777777" w:rsidR="00965A93" w:rsidRPr="00242850" w:rsidRDefault="00965A93" w:rsidP="00965A93">
            <w:pPr>
              <w:spacing w:line="276" w:lineRule="auto"/>
              <w:jc w:val="both"/>
              <w:rPr>
                <w:b/>
              </w:rPr>
            </w:pPr>
            <w:r w:rsidRPr="00242850">
              <w:rPr>
                <w:b/>
              </w:rPr>
              <w:t>Самостоятельная работа</w:t>
            </w:r>
          </w:p>
        </w:tc>
        <w:tc>
          <w:tcPr>
            <w:tcW w:w="1046" w:type="pct"/>
          </w:tcPr>
          <w:p w14:paraId="0FE4E06B" w14:textId="2FDE45AA" w:rsidR="00965A93" w:rsidRPr="00FE6CA3" w:rsidRDefault="00811168" w:rsidP="00965A93">
            <w:pPr>
              <w:spacing w:line="276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184</w:t>
            </w:r>
          </w:p>
        </w:tc>
        <w:tc>
          <w:tcPr>
            <w:tcW w:w="1104" w:type="pct"/>
          </w:tcPr>
          <w:p w14:paraId="4AD72767" w14:textId="0E31A45C" w:rsidR="00965A93" w:rsidRPr="00FE6CA3" w:rsidRDefault="00811168" w:rsidP="00965A9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184</w:t>
            </w:r>
          </w:p>
        </w:tc>
      </w:tr>
      <w:tr w:rsidR="00965A93" w:rsidRPr="00242850" w14:paraId="5FACA53D" w14:textId="77777777" w:rsidTr="00F00F47">
        <w:trPr>
          <w:jc w:val="center"/>
        </w:trPr>
        <w:tc>
          <w:tcPr>
            <w:tcW w:w="2850" w:type="pct"/>
          </w:tcPr>
          <w:p w14:paraId="5B8152EC" w14:textId="77777777" w:rsidR="00965A93" w:rsidRPr="00242850" w:rsidRDefault="00965A93" w:rsidP="00965A93">
            <w:pPr>
              <w:rPr>
                <w:bCs/>
              </w:rPr>
            </w:pPr>
            <w:r w:rsidRPr="00242850">
              <w:rPr>
                <w:bCs/>
              </w:rPr>
              <w:t>Вид текущего контроля</w:t>
            </w:r>
          </w:p>
        </w:tc>
        <w:tc>
          <w:tcPr>
            <w:tcW w:w="1046" w:type="pct"/>
          </w:tcPr>
          <w:p w14:paraId="0B571103" w14:textId="499DFA51" w:rsidR="00965A93" w:rsidRPr="00FE6CA3" w:rsidRDefault="00811168" w:rsidP="00965A93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Проектная работа</w:t>
            </w:r>
          </w:p>
        </w:tc>
        <w:tc>
          <w:tcPr>
            <w:tcW w:w="1104" w:type="pct"/>
          </w:tcPr>
          <w:p w14:paraId="41A485C5" w14:textId="68E32249" w:rsidR="00965A93" w:rsidRPr="00FE6CA3" w:rsidRDefault="00811168" w:rsidP="00965A93">
            <w:pPr>
              <w:jc w:val="center"/>
              <w:rPr>
                <w:b/>
              </w:rPr>
            </w:pPr>
            <w:r>
              <w:rPr>
                <w:b/>
              </w:rPr>
              <w:t>Проектная работа</w:t>
            </w:r>
          </w:p>
        </w:tc>
      </w:tr>
      <w:tr w:rsidR="00965A93" w:rsidRPr="00242850" w14:paraId="6CF2B460" w14:textId="77777777" w:rsidTr="00F00F47">
        <w:trPr>
          <w:jc w:val="center"/>
        </w:trPr>
        <w:tc>
          <w:tcPr>
            <w:tcW w:w="2850" w:type="pct"/>
          </w:tcPr>
          <w:p w14:paraId="7D4C0AB8" w14:textId="77777777" w:rsidR="00965A93" w:rsidRPr="00242850" w:rsidRDefault="00965A93" w:rsidP="00965A93">
            <w:pPr>
              <w:spacing w:line="276" w:lineRule="auto"/>
              <w:jc w:val="both"/>
              <w:rPr>
                <w:bCs/>
              </w:rPr>
            </w:pPr>
            <w:r w:rsidRPr="00242850">
              <w:rPr>
                <w:bCs/>
              </w:rPr>
              <w:t>Вид промежуточной аттестации</w:t>
            </w:r>
          </w:p>
        </w:tc>
        <w:tc>
          <w:tcPr>
            <w:tcW w:w="1046" w:type="pct"/>
          </w:tcPr>
          <w:p w14:paraId="694434D2" w14:textId="1845D852" w:rsidR="00965A93" w:rsidRPr="00FE6CA3" w:rsidRDefault="00965A93" w:rsidP="00965A93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FE6CA3">
              <w:rPr>
                <w:b/>
              </w:rPr>
              <w:t>Экзамен</w:t>
            </w:r>
          </w:p>
        </w:tc>
        <w:tc>
          <w:tcPr>
            <w:tcW w:w="1104" w:type="pct"/>
          </w:tcPr>
          <w:p w14:paraId="5CACD19F" w14:textId="647DE12B" w:rsidR="00965A93" w:rsidRPr="00FE6CA3" w:rsidRDefault="00965A93" w:rsidP="00965A93">
            <w:pPr>
              <w:spacing w:line="276" w:lineRule="auto"/>
              <w:jc w:val="center"/>
              <w:rPr>
                <w:b/>
              </w:rPr>
            </w:pPr>
            <w:r w:rsidRPr="00FE6CA3">
              <w:rPr>
                <w:b/>
              </w:rPr>
              <w:t>Экзамен</w:t>
            </w:r>
          </w:p>
        </w:tc>
      </w:tr>
    </w:tbl>
    <w:p w14:paraId="16DEEF69" w14:textId="776A1653" w:rsidR="00EE5D77" w:rsidRPr="007C5C12" w:rsidRDefault="00EE5D77" w:rsidP="00EE5D77">
      <w:pPr>
        <w:pStyle w:val="1"/>
        <w:spacing w:line="360" w:lineRule="auto"/>
        <w:ind w:firstLine="709"/>
        <w:rPr>
          <w:b/>
        </w:rPr>
      </w:pPr>
      <w:r w:rsidRPr="007C5C12">
        <w:rPr>
          <w:b/>
        </w:rPr>
        <w:lastRenderedPageBreak/>
        <w:t>5.2. Учебно-тематический план</w:t>
      </w:r>
      <w:bookmarkEnd w:id="1"/>
      <w:bookmarkEnd w:id="2"/>
      <w:bookmarkEnd w:id="3"/>
    </w:p>
    <w:p w14:paraId="2C8EACBF" w14:textId="77777777" w:rsidR="00FE6CA3" w:rsidRPr="00622DCA" w:rsidRDefault="00FE6CA3" w:rsidP="00FE6CA3">
      <w:pPr>
        <w:spacing w:line="360" w:lineRule="auto"/>
        <w:jc w:val="right"/>
        <w:rPr>
          <w:sz w:val="28"/>
          <w:szCs w:val="28"/>
        </w:rPr>
      </w:pPr>
      <w:r w:rsidRPr="00622DCA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3"/>
        <w:gridCol w:w="742"/>
        <w:gridCol w:w="919"/>
        <w:gridCol w:w="896"/>
        <w:gridCol w:w="1244"/>
        <w:gridCol w:w="636"/>
        <w:gridCol w:w="1534"/>
        <w:gridCol w:w="6"/>
      </w:tblGrid>
      <w:tr w:rsidR="00075FD6" w:rsidRPr="002746FC" w14:paraId="34C7107E" w14:textId="77777777" w:rsidTr="00075FD6">
        <w:trPr>
          <w:trHeight w:val="399"/>
          <w:jc w:val="center"/>
        </w:trPr>
        <w:tc>
          <w:tcPr>
            <w:tcW w:w="2044" w:type="pct"/>
            <w:vMerge w:val="restart"/>
            <w:vAlign w:val="center"/>
          </w:tcPr>
          <w:p w14:paraId="43DEDC02" w14:textId="77777777" w:rsidR="00C53ADD" w:rsidRPr="00A333CA" w:rsidRDefault="00C53ADD" w:rsidP="002D5C50">
            <w:pPr>
              <w:jc w:val="center"/>
              <w:rPr>
                <w:i/>
                <w:sz w:val="22"/>
                <w:szCs w:val="22"/>
              </w:rPr>
            </w:pPr>
            <w:r w:rsidRPr="00A333CA">
              <w:rPr>
                <w:i/>
                <w:sz w:val="22"/>
                <w:szCs w:val="22"/>
              </w:rPr>
              <w:t>Наименование темы (раздела)</w:t>
            </w:r>
          </w:p>
          <w:p w14:paraId="50956ABD" w14:textId="57AB05AD" w:rsidR="00C53ADD" w:rsidRPr="001378B6" w:rsidRDefault="00C53ADD" w:rsidP="002D5C5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333CA">
              <w:rPr>
                <w:i/>
                <w:sz w:val="22"/>
                <w:szCs w:val="22"/>
              </w:rPr>
              <w:t>дисциплины</w:t>
            </w:r>
          </w:p>
        </w:tc>
        <w:tc>
          <w:tcPr>
            <w:tcW w:w="2218" w:type="pct"/>
            <w:gridSpan w:val="5"/>
            <w:vAlign w:val="center"/>
          </w:tcPr>
          <w:p w14:paraId="0F2CBCD0" w14:textId="0FBB0888" w:rsidR="00C53ADD" w:rsidRPr="001378B6" w:rsidRDefault="00C53ADD" w:rsidP="002D5C5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333CA">
              <w:rPr>
                <w:i/>
                <w:sz w:val="22"/>
                <w:szCs w:val="22"/>
              </w:rPr>
              <w:t>Трудоемкость в часах</w:t>
            </w:r>
          </w:p>
        </w:tc>
        <w:tc>
          <w:tcPr>
            <w:tcW w:w="738" w:type="pct"/>
            <w:gridSpan w:val="2"/>
            <w:vAlign w:val="center"/>
          </w:tcPr>
          <w:p w14:paraId="42543D79" w14:textId="46061A9C" w:rsidR="00C53ADD" w:rsidRPr="001378B6" w:rsidRDefault="00C53ADD" w:rsidP="002D5C5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333CA">
              <w:rPr>
                <w:i/>
                <w:sz w:val="22"/>
                <w:szCs w:val="22"/>
              </w:rPr>
              <w:t>Формы текущего контроля успеваемости</w:t>
            </w:r>
          </w:p>
        </w:tc>
      </w:tr>
      <w:tr w:rsidR="004F4F0A" w:rsidRPr="002746FC" w14:paraId="6FEB9DC0" w14:textId="77777777" w:rsidTr="004111F0">
        <w:trPr>
          <w:gridAfter w:val="1"/>
          <w:wAfter w:w="3" w:type="pct"/>
          <w:trHeight w:val="419"/>
          <w:jc w:val="center"/>
        </w:trPr>
        <w:tc>
          <w:tcPr>
            <w:tcW w:w="2044" w:type="pct"/>
            <w:vMerge/>
            <w:vAlign w:val="center"/>
          </w:tcPr>
          <w:p w14:paraId="0004F4AE" w14:textId="77777777" w:rsidR="00C53ADD" w:rsidRPr="002746FC" w:rsidRDefault="00C53ADD" w:rsidP="002D5C5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592B6CA2" w14:textId="7FF09550" w:rsidR="00C53ADD" w:rsidRPr="001378B6" w:rsidRDefault="00C53ADD" w:rsidP="002D5C5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333CA">
              <w:rPr>
                <w:i/>
                <w:sz w:val="22"/>
                <w:szCs w:val="22"/>
              </w:rPr>
              <w:t>Всего</w:t>
            </w:r>
          </w:p>
        </w:tc>
        <w:tc>
          <w:tcPr>
            <w:tcW w:w="1550" w:type="pct"/>
            <w:gridSpan w:val="3"/>
            <w:vAlign w:val="center"/>
          </w:tcPr>
          <w:p w14:paraId="71F3703F" w14:textId="65D865DD" w:rsidR="00C53ADD" w:rsidRPr="001378B6" w:rsidRDefault="00C53ADD" w:rsidP="002D5C5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333CA">
              <w:rPr>
                <w:i/>
                <w:sz w:val="22"/>
                <w:szCs w:val="22"/>
              </w:rPr>
              <w:t>Контактная работа - Аудиторная работа</w:t>
            </w:r>
          </w:p>
        </w:tc>
        <w:tc>
          <w:tcPr>
            <w:tcW w:w="310" w:type="pct"/>
            <w:vMerge w:val="restart"/>
            <w:textDirection w:val="btLr"/>
            <w:vAlign w:val="center"/>
          </w:tcPr>
          <w:p w14:paraId="23261015" w14:textId="28AAE05D" w:rsidR="00C53ADD" w:rsidRPr="001378B6" w:rsidRDefault="00C53ADD" w:rsidP="00C53ADD">
            <w:pPr>
              <w:ind w:left="113" w:right="113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Самостоятельная работа</w:t>
            </w:r>
          </w:p>
        </w:tc>
        <w:tc>
          <w:tcPr>
            <w:tcW w:w="737" w:type="pct"/>
            <w:vMerge w:val="restart"/>
            <w:vAlign w:val="center"/>
          </w:tcPr>
          <w:p w14:paraId="0643BE63" w14:textId="77777777" w:rsidR="00C53ADD" w:rsidRPr="002746FC" w:rsidRDefault="00C53ADD" w:rsidP="004111F0">
            <w:pPr>
              <w:spacing w:line="276" w:lineRule="auto"/>
              <w:jc w:val="center"/>
              <w:rPr>
                <w:b/>
              </w:rPr>
            </w:pPr>
          </w:p>
        </w:tc>
      </w:tr>
      <w:tr w:rsidR="00C53ADD" w:rsidRPr="002746FC" w14:paraId="24F6B294" w14:textId="77777777" w:rsidTr="00075FD6">
        <w:trPr>
          <w:gridAfter w:val="1"/>
          <w:wAfter w:w="3" w:type="pct"/>
          <w:cantSplit/>
          <w:trHeight w:val="1134"/>
          <w:jc w:val="center"/>
        </w:trPr>
        <w:tc>
          <w:tcPr>
            <w:tcW w:w="2044" w:type="pct"/>
            <w:vMerge/>
            <w:vAlign w:val="center"/>
          </w:tcPr>
          <w:p w14:paraId="1F869ACA" w14:textId="77777777" w:rsidR="00C53ADD" w:rsidRPr="002746FC" w:rsidRDefault="00C53ADD" w:rsidP="002D5C5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56" w:type="pct"/>
            <w:vMerge/>
            <w:vAlign w:val="center"/>
          </w:tcPr>
          <w:p w14:paraId="09ED0769" w14:textId="77777777" w:rsidR="00C53ADD" w:rsidRPr="002746FC" w:rsidRDefault="00C53ADD" w:rsidP="002D5C5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43" w:type="pct"/>
            <w:vAlign w:val="center"/>
          </w:tcPr>
          <w:p w14:paraId="6541FA52" w14:textId="58E193E6" w:rsidR="00C53ADD" w:rsidRPr="002D5C50" w:rsidRDefault="00C53ADD" w:rsidP="002D5C50">
            <w:pPr>
              <w:jc w:val="center"/>
              <w:rPr>
                <w:i/>
                <w:sz w:val="22"/>
                <w:szCs w:val="22"/>
              </w:rPr>
            </w:pPr>
            <w:r w:rsidRPr="002D5C50">
              <w:rPr>
                <w:i/>
                <w:sz w:val="22"/>
                <w:szCs w:val="22"/>
              </w:rPr>
              <w:t>Общая, в т.ч.:</w:t>
            </w:r>
          </w:p>
        </w:tc>
        <w:tc>
          <w:tcPr>
            <w:tcW w:w="431" w:type="pct"/>
            <w:vAlign w:val="center"/>
          </w:tcPr>
          <w:p w14:paraId="2F2CF7F4" w14:textId="7FDEF8E7" w:rsidR="00C53ADD" w:rsidRPr="002D5C50" w:rsidRDefault="00C53ADD" w:rsidP="002D5C50">
            <w:pPr>
              <w:jc w:val="center"/>
              <w:rPr>
                <w:i/>
                <w:sz w:val="22"/>
                <w:szCs w:val="22"/>
              </w:rPr>
            </w:pPr>
            <w:r w:rsidRPr="002D5C50">
              <w:rPr>
                <w:i/>
                <w:sz w:val="22"/>
                <w:szCs w:val="22"/>
              </w:rPr>
              <w:t>Лекции</w:t>
            </w:r>
          </w:p>
        </w:tc>
        <w:tc>
          <w:tcPr>
            <w:tcW w:w="677" w:type="pct"/>
            <w:vAlign w:val="center"/>
          </w:tcPr>
          <w:p w14:paraId="6B310F26" w14:textId="7E465456" w:rsidR="00C53ADD" w:rsidRPr="002D5C50" w:rsidRDefault="00C53ADD" w:rsidP="002D5C50">
            <w:pPr>
              <w:jc w:val="center"/>
              <w:rPr>
                <w:i/>
                <w:sz w:val="22"/>
                <w:szCs w:val="22"/>
              </w:rPr>
            </w:pPr>
            <w:r w:rsidRPr="002D5C50">
              <w:rPr>
                <w:i/>
                <w:sz w:val="22"/>
                <w:szCs w:val="22"/>
              </w:rPr>
              <w:t xml:space="preserve">Семинары, </w:t>
            </w:r>
            <w:proofErr w:type="spellStart"/>
            <w:r w:rsidRPr="002D5C50">
              <w:rPr>
                <w:i/>
                <w:sz w:val="22"/>
                <w:szCs w:val="22"/>
              </w:rPr>
              <w:t>практи</w:t>
            </w:r>
            <w:r w:rsidR="00075FD6">
              <w:rPr>
                <w:i/>
                <w:sz w:val="22"/>
                <w:szCs w:val="22"/>
              </w:rPr>
              <w:t>-</w:t>
            </w:r>
            <w:r w:rsidRPr="002D5C50">
              <w:rPr>
                <w:i/>
                <w:sz w:val="22"/>
                <w:szCs w:val="22"/>
              </w:rPr>
              <w:t>ческие</w:t>
            </w:r>
            <w:proofErr w:type="spellEnd"/>
            <w:r w:rsidRPr="002D5C50">
              <w:rPr>
                <w:i/>
                <w:sz w:val="22"/>
                <w:szCs w:val="22"/>
              </w:rPr>
              <w:t xml:space="preserve"> задания</w:t>
            </w:r>
          </w:p>
        </w:tc>
        <w:tc>
          <w:tcPr>
            <w:tcW w:w="310" w:type="pct"/>
            <w:vMerge/>
            <w:vAlign w:val="center"/>
          </w:tcPr>
          <w:p w14:paraId="541F17E5" w14:textId="77777777" w:rsidR="00C53ADD" w:rsidRPr="002746FC" w:rsidRDefault="00C53ADD" w:rsidP="002D5C5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737" w:type="pct"/>
            <w:vMerge/>
            <w:vAlign w:val="center"/>
          </w:tcPr>
          <w:p w14:paraId="47E48608" w14:textId="77777777" w:rsidR="00C53ADD" w:rsidRPr="002746FC" w:rsidRDefault="00C53ADD" w:rsidP="002D5C50">
            <w:pPr>
              <w:spacing w:line="276" w:lineRule="auto"/>
              <w:jc w:val="center"/>
              <w:rPr>
                <w:b/>
              </w:rPr>
            </w:pPr>
          </w:p>
        </w:tc>
      </w:tr>
      <w:tr w:rsidR="00C53ADD" w:rsidRPr="002746FC" w14:paraId="1157DC1F" w14:textId="77777777" w:rsidTr="00075FD6">
        <w:trPr>
          <w:gridAfter w:val="1"/>
          <w:wAfter w:w="3" w:type="pct"/>
          <w:trHeight w:val="611"/>
          <w:jc w:val="center"/>
        </w:trPr>
        <w:tc>
          <w:tcPr>
            <w:tcW w:w="2044" w:type="pct"/>
          </w:tcPr>
          <w:p w14:paraId="23BE452A" w14:textId="77777777" w:rsidR="004F4F0A" w:rsidRDefault="00C53ADD" w:rsidP="00AA4D21">
            <w:pPr>
              <w:spacing w:line="276" w:lineRule="auto"/>
            </w:pPr>
            <w:r>
              <w:t xml:space="preserve">Тема 1. </w:t>
            </w:r>
          </w:p>
          <w:p w14:paraId="1EF219C2" w14:textId="01B54FAD" w:rsidR="00C53ADD" w:rsidRPr="008B7E72" w:rsidRDefault="00C53ADD" w:rsidP="00AA4D21">
            <w:pPr>
              <w:spacing w:line="276" w:lineRule="auto"/>
              <w:rPr>
                <w:sz w:val="22"/>
                <w:szCs w:val="22"/>
              </w:rPr>
            </w:pPr>
            <w:r>
              <w:t>Международная и национальная системы противодействия финансированию экстремизма и терроризма и легализации (отмыванию) доходов, полученных преступным путем</w:t>
            </w:r>
          </w:p>
        </w:tc>
        <w:tc>
          <w:tcPr>
            <w:tcW w:w="356" w:type="pct"/>
            <w:vAlign w:val="center"/>
          </w:tcPr>
          <w:p w14:paraId="48D2F33B" w14:textId="24D1279C" w:rsidR="00C53ADD" w:rsidRPr="00A578CB" w:rsidRDefault="00C53ADD" w:rsidP="00AA4D21">
            <w:pPr>
              <w:spacing w:line="276" w:lineRule="auto"/>
              <w:jc w:val="center"/>
            </w:pPr>
            <w:r>
              <w:t>41</w:t>
            </w:r>
          </w:p>
        </w:tc>
        <w:tc>
          <w:tcPr>
            <w:tcW w:w="443" w:type="pct"/>
            <w:vAlign w:val="center"/>
          </w:tcPr>
          <w:p w14:paraId="5FC9EA69" w14:textId="3C52F6DD" w:rsidR="00C53ADD" w:rsidRPr="00A578CB" w:rsidRDefault="00C53ADD" w:rsidP="00AA4D2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431" w:type="pct"/>
            <w:vAlign w:val="center"/>
          </w:tcPr>
          <w:p w14:paraId="60329F06" w14:textId="3AB5A784" w:rsidR="00C53ADD" w:rsidRPr="00A578CB" w:rsidRDefault="00C53ADD" w:rsidP="00AA4D2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677" w:type="pct"/>
            <w:vAlign w:val="center"/>
          </w:tcPr>
          <w:p w14:paraId="110BA411" w14:textId="0766A0F9" w:rsidR="00C53ADD" w:rsidRPr="00B60AC4" w:rsidRDefault="00C53ADD" w:rsidP="00AA4D21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310" w:type="pct"/>
            <w:vAlign w:val="center"/>
          </w:tcPr>
          <w:p w14:paraId="06A1CF76" w14:textId="7C8339E1" w:rsidR="00C53ADD" w:rsidRPr="00A578CB" w:rsidRDefault="00C53ADD" w:rsidP="00AA4D21">
            <w:pPr>
              <w:spacing w:line="276" w:lineRule="auto"/>
              <w:jc w:val="center"/>
            </w:pPr>
            <w:r>
              <w:t>36</w:t>
            </w:r>
          </w:p>
        </w:tc>
        <w:tc>
          <w:tcPr>
            <w:tcW w:w="737" w:type="pct"/>
            <w:vAlign w:val="center"/>
          </w:tcPr>
          <w:p w14:paraId="08A08696" w14:textId="0E48F8A5" w:rsidR="00C53ADD" w:rsidRPr="0064406E" w:rsidRDefault="00C53ADD" w:rsidP="00AA4D21">
            <w:pPr>
              <w:spacing w:line="276" w:lineRule="auto"/>
              <w:jc w:val="center"/>
            </w:pPr>
            <w:r w:rsidRPr="0064406E">
              <w:t>Задания, опрос</w:t>
            </w:r>
            <w:r>
              <w:t>, решение тестов</w:t>
            </w:r>
          </w:p>
        </w:tc>
      </w:tr>
      <w:tr w:rsidR="00C53ADD" w:rsidRPr="002746FC" w14:paraId="2AA70FF8" w14:textId="77777777" w:rsidTr="00075FD6">
        <w:trPr>
          <w:gridAfter w:val="1"/>
          <w:wAfter w:w="3" w:type="pct"/>
          <w:trHeight w:val="611"/>
          <w:jc w:val="center"/>
        </w:trPr>
        <w:tc>
          <w:tcPr>
            <w:tcW w:w="2044" w:type="pct"/>
          </w:tcPr>
          <w:p w14:paraId="49B929B6" w14:textId="77777777" w:rsidR="004F4F0A" w:rsidRDefault="00C53ADD" w:rsidP="00AA4D21">
            <w:pPr>
              <w:spacing w:line="276" w:lineRule="auto"/>
            </w:pPr>
            <w:r>
              <w:t xml:space="preserve">Тема 2. </w:t>
            </w:r>
          </w:p>
          <w:p w14:paraId="23CB2E60" w14:textId="55702145" w:rsidR="00C53ADD" w:rsidRPr="008B7E72" w:rsidRDefault="00C53ADD" w:rsidP="00AA4D21">
            <w:pPr>
              <w:spacing w:line="276" w:lineRule="auto"/>
              <w:rPr>
                <w:sz w:val="22"/>
                <w:szCs w:val="22"/>
              </w:rPr>
            </w:pPr>
            <w:r>
              <w:t>Финансовый контроль и значение его результатов в деятельности структур экономической безопасности. Организация взаимодействия контрольных органов субъекта экономической деятельности с Росфинмониторингом</w:t>
            </w:r>
          </w:p>
        </w:tc>
        <w:tc>
          <w:tcPr>
            <w:tcW w:w="356" w:type="pct"/>
            <w:vAlign w:val="center"/>
          </w:tcPr>
          <w:p w14:paraId="44BEE7ED" w14:textId="41D150CE" w:rsidR="00C53ADD" w:rsidRPr="00A578CB" w:rsidRDefault="00C53ADD" w:rsidP="00AA4D21">
            <w:pPr>
              <w:spacing w:line="276" w:lineRule="auto"/>
              <w:jc w:val="center"/>
            </w:pPr>
            <w:r>
              <w:t>43</w:t>
            </w:r>
          </w:p>
        </w:tc>
        <w:tc>
          <w:tcPr>
            <w:tcW w:w="443" w:type="pct"/>
            <w:vAlign w:val="center"/>
          </w:tcPr>
          <w:p w14:paraId="6AD43AC6" w14:textId="55D548B6" w:rsidR="00C53ADD" w:rsidRPr="00A578CB" w:rsidRDefault="00C53ADD" w:rsidP="00AA4D21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431" w:type="pct"/>
            <w:vAlign w:val="center"/>
          </w:tcPr>
          <w:p w14:paraId="6ADFA94D" w14:textId="65E8479F" w:rsidR="00C53ADD" w:rsidRPr="00A578CB" w:rsidRDefault="00C53ADD" w:rsidP="00AA4D2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677" w:type="pct"/>
            <w:vAlign w:val="center"/>
          </w:tcPr>
          <w:p w14:paraId="216ED40E" w14:textId="073A1866" w:rsidR="00C53ADD" w:rsidRPr="00B60AC4" w:rsidRDefault="00C53ADD" w:rsidP="00AA4D21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310" w:type="pct"/>
            <w:vAlign w:val="center"/>
          </w:tcPr>
          <w:p w14:paraId="33C9D1E9" w14:textId="7A0F4835" w:rsidR="00C53ADD" w:rsidRPr="00A578CB" w:rsidRDefault="00C53ADD" w:rsidP="00AA4D21">
            <w:pPr>
              <w:spacing w:line="276" w:lineRule="auto"/>
              <w:jc w:val="center"/>
            </w:pPr>
            <w:r>
              <w:t>37</w:t>
            </w:r>
          </w:p>
        </w:tc>
        <w:tc>
          <w:tcPr>
            <w:tcW w:w="737" w:type="pct"/>
            <w:vAlign w:val="center"/>
          </w:tcPr>
          <w:p w14:paraId="6086B3A8" w14:textId="58A7675F" w:rsidR="00C53ADD" w:rsidRPr="0064406E" w:rsidRDefault="00C53ADD" w:rsidP="00AA4D21">
            <w:pPr>
              <w:spacing w:line="276" w:lineRule="auto"/>
              <w:jc w:val="center"/>
            </w:pPr>
            <w:r w:rsidRPr="0064406E">
              <w:t>Задания, опрос</w:t>
            </w:r>
            <w:r>
              <w:t>, решение тестов</w:t>
            </w:r>
          </w:p>
        </w:tc>
      </w:tr>
      <w:tr w:rsidR="00C53ADD" w:rsidRPr="002746FC" w14:paraId="3D025135" w14:textId="77777777" w:rsidTr="00075FD6">
        <w:trPr>
          <w:gridAfter w:val="1"/>
          <w:wAfter w:w="3" w:type="pct"/>
          <w:trHeight w:val="611"/>
          <w:jc w:val="center"/>
        </w:trPr>
        <w:tc>
          <w:tcPr>
            <w:tcW w:w="2044" w:type="pct"/>
          </w:tcPr>
          <w:p w14:paraId="17CEB628" w14:textId="77777777" w:rsidR="004F4F0A" w:rsidRDefault="00C53ADD" w:rsidP="00AA4D21">
            <w:pPr>
              <w:spacing w:line="276" w:lineRule="auto"/>
            </w:pPr>
            <w:r>
              <w:t xml:space="preserve">Тема 3. </w:t>
            </w:r>
          </w:p>
          <w:p w14:paraId="6C50A8E6" w14:textId="5F81F632" w:rsidR="00C53ADD" w:rsidRPr="008B7E72" w:rsidRDefault="00C53ADD" w:rsidP="00AA4D21">
            <w:pPr>
              <w:spacing w:line="276" w:lineRule="auto"/>
              <w:rPr>
                <w:sz w:val="22"/>
                <w:szCs w:val="22"/>
              </w:rPr>
            </w:pPr>
            <w:r>
              <w:t>Уголовно - правовая ответственность за отмывание средств, полученных преступным путем, финансирование преступлений экстремистской направленности</w:t>
            </w:r>
          </w:p>
        </w:tc>
        <w:tc>
          <w:tcPr>
            <w:tcW w:w="356" w:type="pct"/>
            <w:vAlign w:val="center"/>
          </w:tcPr>
          <w:p w14:paraId="6D6C7EA1" w14:textId="5F192B7D" w:rsidR="00C53ADD" w:rsidRPr="00A578CB" w:rsidRDefault="00C53ADD" w:rsidP="00AA4D21">
            <w:pPr>
              <w:spacing w:line="276" w:lineRule="auto"/>
              <w:jc w:val="center"/>
            </w:pPr>
            <w:r>
              <w:t>44</w:t>
            </w:r>
          </w:p>
        </w:tc>
        <w:tc>
          <w:tcPr>
            <w:tcW w:w="443" w:type="pct"/>
            <w:vAlign w:val="center"/>
          </w:tcPr>
          <w:p w14:paraId="7642E916" w14:textId="72535272" w:rsidR="00C53ADD" w:rsidRPr="00A578CB" w:rsidRDefault="00C53ADD" w:rsidP="00AA4D21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431" w:type="pct"/>
            <w:vAlign w:val="center"/>
          </w:tcPr>
          <w:p w14:paraId="7FF4E1E8" w14:textId="1B108258" w:rsidR="00C53ADD" w:rsidRPr="00A578CB" w:rsidRDefault="00C53ADD" w:rsidP="00AA4D2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677" w:type="pct"/>
            <w:vAlign w:val="center"/>
          </w:tcPr>
          <w:p w14:paraId="708B774A" w14:textId="5AC6AD69" w:rsidR="00C53ADD" w:rsidRPr="00B60AC4" w:rsidRDefault="00C53ADD" w:rsidP="00AA4D21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310" w:type="pct"/>
            <w:vAlign w:val="center"/>
          </w:tcPr>
          <w:p w14:paraId="316C5562" w14:textId="68CE0F70" w:rsidR="00C53ADD" w:rsidRPr="00A578CB" w:rsidRDefault="00C53ADD" w:rsidP="00AA4D21">
            <w:pPr>
              <w:spacing w:line="276" w:lineRule="auto"/>
              <w:jc w:val="center"/>
            </w:pPr>
            <w:r>
              <w:t>37</w:t>
            </w:r>
          </w:p>
        </w:tc>
        <w:tc>
          <w:tcPr>
            <w:tcW w:w="737" w:type="pct"/>
            <w:vAlign w:val="center"/>
          </w:tcPr>
          <w:p w14:paraId="2414620D" w14:textId="05C6FED4" w:rsidR="00C53ADD" w:rsidRPr="0064406E" w:rsidRDefault="00C53ADD" w:rsidP="00AA4D21">
            <w:pPr>
              <w:spacing w:line="276" w:lineRule="auto"/>
              <w:jc w:val="center"/>
            </w:pPr>
            <w:r w:rsidRPr="0064406E">
              <w:t>Задания, опрос</w:t>
            </w:r>
            <w:r>
              <w:t>, решение тестов</w:t>
            </w:r>
          </w:p>
        </w:tc>
      </w:tr>
      <w:tr w:rsidR="00C53ADD" w:rsidRPr="002746FC" w14:paraId="5DAD457F" w14:textId="77777777" w:rsidTr="00075FD6">
        <w:trPr>
          <w:gridAfter w:val="1"/>
          <w:wAfter w:w="3" w:type="pct"/>
          <w:trHeight w:val="611"/>
          <w:jc w:val="center"/>
        </w:trPr>
        <w:tc>
          <w:tcPr>
            <w:tcW w:w="2044" w:type="pct"/>
          </w:tcPr>
          <w:p w14:paraId="4FCC0471" w14:textId="77777777" w:rsidR="004F4F0A" w:rsidRDefault="00C53ADD" w:rsidP="00AA4D21">
            <w:pPr>
              <w:spacing w:line="276" w:lineRule="auto"/>
            </w:pPr>
            <w:r>
              <w:t xml:space="preserve">Тема 4. </w:t>
            </w:r>
          </w:p>
          <w:p w14:paraId="137B811A" w14:textId="702ED5C6" w:rsidR="00C53ADD" w:rsidRPr="008B7E72" w:rsidRDefault="00C53ADD" w:rsidP="00AA4D21">
            <w:pPr>
              <w:spacing w:line="276" w:lineRule="auto"/>
              <w:rPr>
                <w:sz w:val="22"/>
                <w:szCs w:val="22"/>
              </w:rPr>
            </w:pPr>
            <w:r>
              <w:t>Права и обязанности организаций, осуществляющих операции с денежным и средствами или иным имуществом</w:t>
            </w:r>
          </w:p>
        </w:tc>
        <w:tc>
          <w:tcPr>
            <w:tcW w:w="356" w:type="pct"/>
            <w:vAlign w:val="center"/>
          </w:tcPr>
          <w:p w14:paraId="041472A1" w14:textId="7D45C95B" w:rsidR="00C53ADD" w:rsidRPr="00A578CB" w:rsidRDefault="00C53ADD" w:rsidP="00AA4D21">
            <w:pPr>
              <w:spacing w:line="276" w:lineRule="auto"/>
              <w:jc w:val="center"/>
            </w:pPr>
            <w:r>
              <w:t>44</w:t>
            </w:r>
          </w:p>
        </w:tc>
        <w:tc>
          <w:tcPr>
            <w:tcW w:w="443" w:type="pct"/>
            <w:vAlign w:val="center"/>
          </w:tcPr>
          <w:p w14:paraId="1F7E3619" w14:textId="018EC193" w:rsidR="00C53ADD" w:rsidRPr="00A578CB" w:rsidRDefault="00C53ADD" w:rsidP="00AA4D21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431" w:type="pct"/>
            <w:vAlign w:val="center"/>
          </w:tcPr>
          <w:p w14:paraId="47EE2BFB" w14:textId="63652CCE" w:rsidR="00C53ADD" w:rsidRPr="00A578CB" w:rsidRDefault="00C53ADD" w:rsidP="00AA4D2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677" w:type="pct"/>
            <w:vAlign w:val="center"/>
          </w:tcPr>
          <w:p w14:paraId="171A204A" w14:textId="12F7835E" w:rsidR="00C53ADD" w:rsidRPr="00B60AC4" w:rsidRDefault="00C53ADD" w:rsidP="00AA4D21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310" w:type="pct"/>
            <w:vAlign w:val="center"/>
          </w:tcPr>
          <w:p w14:paraId="60558422" w14:textId="0078D0EE" w:rsidR="00C53ADD" w:rsidRPr="00A578CB" w:rsidRDefault="00C53ADD" w:rsidP="00AA4D21">
            <w:pPr>
              <w:spacing w:line="276" w:lineRule="auto"/>
              <w:jc w:val="center"/>
            </w:pPr>
            <w:r>
              <w:t>37</w:t>
            </w:r>
          </w:p>
        </w:tc>
        <w:tc>
          <w:tcPr>
            <w:tcW w:w="737" w:type="pct"/>
            <w:vAlign w:val="center"/>
          </w:tcPr>
          <w:p w14:paraId="4BBAF09B" w14:textId="065F7608" w:rsidR="00C53ADD" w:rsidRPr="0064406E" w:rsidRDefault="00C53ADD" w:rsidP="00AA4D21">
            <w:pPr>
              <w:spacing w:line="276" w:lineRule="auto"/>
              <w:jc w:val="center"/>
            </w:pPr>
            <w:r w:rsidRPr="0064406E">
              <w:t>Задания, опрос</w:t>
            </w:r>
            <w:r>
              <w:t>, решение тестов</w:t>
            </w:r>
          </w:p>
        </w:tc>
      </w:tr>
      <w:tr w:rsidR="00C53ADD" w:rsidRPr="002746FC" w14:paraId="3CC680CE" w14:textId="77777777" w:rsidTr="00075FD6">
        <w:trPr>
          <w:gridAfter w:val="1"/>
          <w:wAfter w:w="3" w:type="pct"/>
          <w:trHeight w:val="611"/>
          <w:jc w:val="center"/>
        </w:trPr>
        <w:tc>
          <w:tcPr>
            <w:tcW w:w="2044" w:type="pct"/>
          </w:tcPr>
          <w:p w14:paraId="2135DB20" w14:textId="77777777" w:rsidR="004F4F0A" w:rsidRDefault="00C53ADD" w:rsidP="00AA4D21">
            <w:pPr>
              <w:spacing w:line="276" w:lineRule="auto"/>
            </w:pPr>
            <w:r>
              <w:t xml:space="preserve">Тема 5. </w:t>
            </w:r>
          </w:p>
          <w:p w14:paraId="333D256C" w14:textId="60D33219" w:rsidR="00C53ADD" w:rsidRDefault="00C53ADD" w:rsidP="00AA4D21">
            <w:pPr>
              <w:spacing w:line="276" w:lineRule="auto"/>
            </w:pPr>
            <w:r>
              <w:t xml:space="preserve">Выявление операций, подозрительных вне зависимости от их отнесения к операциям, подлежащим обязательному </w:t>
            </w:r>
            <w:r>
              <w:lastRenderedPageBreak/>
              <w:t>контролю. Процесс установления злоупотреблений</w:t>
            </w:r>
          </w:p>
        </w:tc>
        <w:tc>
          <w:tcPr>
            <w:tcW w:w="356" w:type="pct"/>
            <w:vAlign w:val="center"/>
          </w:tcPr>
          <w:p w14:paraId="4BD168EA" w14:textId="3CF8689D" w:rsidR="00C53ADD" w:rsidRDefault="00C53ADD" w:rsidP="00AA4D21">
            <w:pPr>
              <w:spacing w:line="276" w:lineRule="auto"/>
              <w:jc w:val="center"/>
            </w:pPr>
            <w:r>
              <w:lastRenderedPageBreak/>
              <w:t>44</w:t>
            </w:r>
          </w:p>
        </w:tc>
        <w:tc>
          <w:tcPr>
            <w:tcW w:w="443" w:type="pct"/>
            <w:vAlign w:val="center"/>
          </w:tcPr>
          <w:p w14:paraId="3BB2BA31" w14:textId="5CA4D614" w:rsidR="00C53ADD" w:rsidRDefault="00C53ADD" w:rsidP="00AA4D21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431" w:type="pct"/>
            <w:vAlign w:val="center"/>
          </w:tcPr>
          <w:p w14:paraId="529DB3D4" w14:textId="3B74B593" w:rsidR="00C53ADD" w:rsidRDefault="00C53ADD" w:rsidP="00AA4D2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677" w:type="pct"/>
            <w:vAlign w:val="center"/>
          </w:tcPr>
          <w:p w14:paraId="0708B78B" w14:textId="3C77680B" w:rsidR="00C53ADD" w:rsidRDefault="00C53ADD" w:rsidP="00AA4D2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0" w:type="pct"/>
            <w:vAlign w:val="center"/>
          </w:tcPr>
          <w:p w14:paraId="7475F5B5" w14:textId="5E23C73C" w:rsidR="00C53ADD" w:rsidRDefault="00C53ADD" w:rsidP="00AA4D21">
            <w:pPr>
              <w:spacing w:line="276" w:lineRule="auto"/>
              <w:jc w:val="center"/>
            </w:pPr>
            <w:r>
              <w:t>37</w:t>
            </w:r>
          </w:p>
        </w:tc>
        <w:tc>
          <w:tcPr>
            <w:tcW w:w="737" w:type="pct"/>
            <w:vAlign w:val="center"/>
          </w:tcPr>
          <w:p w14:paraId="6C601304" w14:textId="6BA2754C" w:rsidR="00C53ADD" w:rsidRPr="0064406E" w:rsidRDefault="00C53ADD" w:rsidP="00AA4D21">
            <w:pPr>
              <w:spacing w:line="276" w:lineRule="auto"/>
              <w:jc w:val="center"/>
            </w:pPr>
            <w:r w:rsidRPr="0064406E">
              <w:t>Задания, опрос</w:t>
            </w:r>
            <w:r>
              <w:t>, решение тестов</w:t>
            </w:r>
          </w:p>
        </w:tc>
      </w:tr>
      <w:tr w:rsidR="00C53ADD" w:rsidRPr="002746FC" w14:paraId="64F9BEF7" w14:textId="77777777" w:rsidTr="00075FD6">
        <w:trPr>
          <w:gridAfter w:val="1"/>
          <w:wAfter w:w="3" w:type="pct"/>
          <w:trHeight w:val="611"/>
          <w:jc w:val="center"/>
        </w:trPr>
        <w:tc>
          <w:tcPr>
            <w:tcW w:w="2044" w:type="pct"/>
          </w:tcPr>
          <w:p w14:paraId="55C25AB9" w14:textId="7DD9CCA2" w:rsidR="00C53ADD" w:rsidRPr="00C475FE" w:rsidRDefault="00C53ADD" w:rsidP="00C475FE">
            <w:pPr>
              <w:spacing w:line="276" w:lineRule="auto"/>
              <w:jc w:val="both"/>
              <w:rPr>
                <w:b/>
              </w:rPr>
            </w:pPr>
            <w:r w:rsidRPr="00C475FE">
              <w:t>В целом по дисциплине</w:t>
            </w:r>
          </w:p>
        </w:tc>
        <w:tc>
          <w:tcPr>
            <w:tcW w:w="356" w:type="pct"/>
            <w:vAlign w:val="center"/>
          </w:tcPr>
          <w:p w14:paraId="1C1F444D" w14:textId="4F8C030A" w:rsidR="00C53ADD" w:rsidRPr="0011362E" w:rsidRDefault="00C53ADD" w:rsidP="00D6337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216</w:t>
            </w:r>
          </w:p>
        </w:tc>
        <w:tc>
          <w:tcPr>
            <w:tcW w:w="443" w:type="pct"/>
            <w:vAlign w:val="center"/>
          </w:tcPr>
          <w:p w14:paraId="768BF052" w14:textId="6689D4ED" w:rsidR="00C53ADD" w:rsidRPr="0011362E" w:rsidRDefault="00C53ADD" w:rsidP="00D6337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431" w:type="pct"/>
            <w:vAlign w:val="center"/>
          </w:tcPr>
          <w:p w14:paraId="718F7C63" w14:textId="1CAA5F10" w:rsidR="00C53ADD" w:rsidRPr="0011362E" w:rsidRDefault="00C53ADD" w:rsidP="00D6337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677" w:type="pct"/>
            <w:vAlign w:val="center"/>
          </w:tcPr>
          <w:p w14:paraId="28A3D2E2" w14:textId="00623657" w:rsidR="00C53ADD" w:rsidRPr="0011362E" w:rsidRDefault="00C53ADD" w:rsidP="00D6337E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310" w:type="pct"/>
            <w:vAlign w:val="center"/>
          </w:tcPr>
          <w:p w14:paraId="2FDDF7C0" w14:textId="215A0EE2" w:rsidR="00C53ADD" w:rsidRPr="0011362E" w:rsidRDefault="00C53ADD" w:rsidP="00D6337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184</w:t>
            </w:r>
          </w:p>
        </w:tc>
        <w:tc>
          <w:tcPr>
            <w:tcW w:w="737" w:type="pct"/>
            <w:vAlign w:val="center"/>
          </w:tcPr>
          <w:p w14:paraId="71765DCF" w14:textId="4A790A1D" w:rsidR="00C53ADD" w:rsidRPr="00D6337E" w:rsidRDefault="00C53ADD" w:rsidP="00D6337E">
            <w:pPr>
              <w:ind w:left="-57" w:right="-57"/>
              <w:jc w:val="center"/>
              <w:rPr>
                <w:sz w:val="22"/>
                <w:szCs w:val="22"/>
              </w:rPr>
            </w:pPr>
            <w:r w:rsidRPr="00C475FE">
              <w:t xml:space="preserve">Согласно учебному плану: </w:t>
            </w:r>
            <w:r>
              <w:t>Проектная работа</w:t>
            </w:r>
          </w:p>
        </w:tc>
      </w:tr>
    </w:tbl>
    <w:p w14:paraId="311735B0" w14:textId="77777777" w:rsidR="00EE5D77" w:rsidRPr="000D412B" w:rsidRDefault="00EE5D77" w:rsidP="00EE5D77">
      <w:pPr>
        <w:jc w:val="both"/>
      </w:pPr>
    </w:p>
    <w:p w14:paraId="62737D8C" w14:textId="77777777" w:rsidR="00EE5D77" w:rsidRPr="000D412B" w:rsidRDefault="00EE5D77" w:rsidP="00EE5D77">
      <w:pPr>
        <w:jc w:val="both"/>
      </w:pPr>
    </w:p>
    <w:p w14:paraId="21B2AD26" w14:textId="77777777" w:rsidR="003D7F88" w:rsidRPr="003D7F88" w:rsidRDefault="003D7F88" w:rsidP="003D7F88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3D7F88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5.3. Содержание семинаров, практических занятий</w:t>
      </w:r>
    </w:p>
    <w:p w14:paraId="5EA94EC3" w14:textId="77777777" w:rsidR="003D7F88" w:rsidRDefault="003D7F88" w:rsidP="003D7F88">
      <w:pPr>
        <w:spacing w:line="360" w:lineRule="auto"/>
        <w:ind w:firstLine="851"/>
        <w:jc w:val="right"/>
        <w:rPr>
          <w:sz w:val="28"/>
          <w:szCs w:val="28"/>
        </w:rPr>
      </w:pPr>
      <w:r w:rsidRPr="0011362E">
        <w:rPr>
          <w:sz w:val="28"/>
          <w:szCs w:val="28"/>
        </w:rPr>
        <w:t>Таблица 3</w:t>
      </w:r>
    </w:p>
    <w:tbl>
      <w:tblPr>
        <w:tblW w:w="47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90"/>
        <w:gridCol w:w="5298"/>
        <w:gridCol w:w="1587"/>
      </w:tblGrid>
      <w:tr w:rsidR="002D5C50" w:rsidRPr="008B6ABD" w14:paraId="57F280D7" w14:textId="77777777" w:rsidTr="00C475FE">
        <w:trPr>
          <w:trHeight w:val="412"/>
          <w:jc w:val="center"/>
        </w:trPr>
        <w:tc>
          <w:tcPr>
            <w:tcW w:w="1035" w:type="pct"/>
            <w:vMerge w:val="restart"/>
            <w:vAlign w:val="center"/>
          </w:tcPr>
          <w:p w14:paraId="2CC85F3E" w14:textId="77777777" w:rsidR="002D5C50" w:rsidRPr="008901D4" w:rsidRDefault="002D5C50" w:rsidP="00261F80">
            <w:pPr>
              <w:jc w:val="center"/>
              <w:rPr>
                <w:i/>
                <w:sz w:val="22"/>
                <w:szCs w:val="22"/>
              </w:rPr>
            </w:pPr>
            <w:r w:rsidRPr="008901D4">
              <w:rPr>
                <w:i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3082" w:type="pct"/>
            <w:vMerge w:val="restart"/>
            <w:vAlign w:val="center"/>
          </w:tcPr>
          <w:p w14:paraId="1DFA9BC0" w14:textId="77777777" w:rsidR="002D5C50" w:rsidRPr="008901D4" w:rsidRDefault="002D5C50" w:rsidP="00261F80">
            <w:pPr>
              <w:jc w:val="center"/>
              <w:rPr>
                <w:i/>
                <w:sz w:val="22"/>
                <w:szCs w:val="22"/>
              </w:rPr>
            </w:pPr>
            <w:r w:rsidRPr="008901D4">
              <w:rPr>
                <w:i/>
                <w:sz w:val="22"/>
                <w:szCs w:val="22"/>
              </w:rPr>
              <w:t>Перечень вопросов для обсуждения на семинарах, практических занятиях, рекомендуемые источники из разделов 8,9 (указывается раздел и порядковый номер источника</w:t>
            </w:r>
          </w:p>
        </w:tc>
        <w:tc>
          <w:tcPr>
            <w:tcW w:w="883" w:type="pct"/>
            <w:vMerge w:val="restart"/>
            <w:vAlign w:val="center"/>
          </w:tcPr>
          <w:p w14:paraId="3235E081" w14:textId="77777777" w:rsidR="002D5C50" w:rsidRPr="008901D4" w:rsidRDefault="002D5C50" w:rsidP="00261F80">
            <w:pPr>
              <w:jc w:val="center"/>
              <w:rPr>
                <w:i/>
                <w:sz w:val="22"/>
                <w:szCs w:val="22"/>
              </w:rPr>
            </w:pPr>
            <w:r w:rsidRPr="008901D4">
              <w:rPr>
                <w:i/>
                <w:sz w:val="22"/>
                <w:szCs w:val="22"/>
              </w:rPr>
              <w:t xml:space="preserve">Форма проведения занятий </w:t>
            </w:r>
          </w:p>
        </w:tc>
      </w:tr>
      <w:tr w:rsidR="002D5C50" w:rsidRPr="008B6ABD" w14:paraId="4B099863" w14:textId="77777777" w:rsidTr="00C475FE">
        <w:trPr>
          <w:trHeight w:val="411"/>
          <w:jc w:val="center"/>
        </w:trPr>
        <w:tc>
          <w:tcPr>
            <w:tcW w:w="1035" w:type="pct"/>
            <w:vMerge/>
            <w:vAlign w:val="center"/>
          </w:tcPr>
          <w:p w14:paraId="0D4598FE" w14:textId="77777777" w:rsidR="002D5C50" w:rsidRPr="008B6ABD" w:rsidRDefault="002D5C50" w:rsidP="00261F80">
            <w:pPr>
              <w:jc w:val="center"/>
              <w:rPr>
                <w:i/>
              </w:rPr>
            </w:pPr>
          </w:p>
        </w:tc>
        <w:tc>
          <w:tcPr>
            <w:tcW w:w="3082" w:type="pct"/>
            <w:vMerge/>
            <w:vAlign w:val="center"/>
          </w:tcPr>
          <w:p w14:paraId="420AF66E" w14:textId="77777777" w:rsidR="002D5C50" w:rsidRPr="008B6ABD" w:rsidRDefault="002D5C50" w:rsidP="00261F80">
            <w:pPr>
              <w:jc w:val="center"/>
              <w:rPr>
                <w:i/>
              </w:rPr>
            </w:pPr>
          </w:p>
        </w:tc>
        <w:tc>
          <w:tcPr>
            <w:tcW w:w="883" w:type="pct"/>
            <w:vMerge/>
            <w:vAlign w:val="center"/>
          </w:tcPr>
          <w:p w14:paraId="399CAF9B" w14:textId="77777777" w:rsidR="002D5C50" w:rsidRPr="008B6ABD" w:rsidRDefault="002D5C50" w:rsidP="00261F80">
            <w:pPr>
              <w:jc w:val="center"/>
              <w:rPr>
                <w:i/>
              </w:rPr>
            </w:pPr>
          </w:p>
        </w:tc>
      </w:tr>
      <w:tr w:rsidR="0049379E" w:rsidRPr="008B6ABD" w14:paraId="2CBDD560" w14:textId="77777777" w:rsidTr="00C475FE">
        <w:trPr>
          <w:trHeight w:val="671"/>
          <w:jc w:val="center"/>
        </w:trPr>
        <w:tc>
          <w:tcPr>
            <w:tcW w:w="1035" w:type="pct"/>
          </w:tcPr>
          <w:p w14:paraId="4A27E7F4" w14:textId="17030E50" w:rsidR="0049379E" w:rsidRPr="008B6ABD" w:rsidRDefault="0049379E" w:rsidP="0049379E">
            <w:r>
              <w:t>Тема 1. Международная и национальная системы противодействия финансированию экстремизма и терроризма и легализации (отмыванию) доходов, полученных преступным путем</w:t>
            </w:r>
          </w:p>
        </w:tc>
        <w:tc>
          <w:tcPr>
            <w:tcW w:w="3082" w:type="pct"/>
          </w:tcPr>
          <w:p w14:paraId="4E72CFEC" w14:textId="1A96BC4B" w:rsidR="0049379E" w:rsidRPr="0070453A" w:rsidRDefault="0049379E" w:rsidP="00E85CCD">
            <w:pPr>
              <w:pStyle w:val="a4"/>
              <w:numPr>
                <w:ilvl w:val="0"/>
                <w:numId w:val="17"/>
              </w:numPr>
              <w:tabs>
                <w:tab w:val="clear" w:pos="1106"/>
                <w:tab w:val="left" w:pos="672"/>
              </w:tabs>
              <w:ind w:left="0" w:firstLine="135"/>
              <w:jc w:val="both"/>
              <w:rPr>
                <w:sz w:val="24"/>
                <w:szCs w:val="24"/>
              </w:rPr>
            </w:pPr>
            <w:r w:rsidRPr="0070453A">
              <w:rPr>
                <w:sz w:val="24"/>
                <w:szCs w:val="24"/>
              </w:rPr>
              <w:t xml:space="preserve">Этапы формирования международной и национальной систем противодействия легализации преступных доходов и финансированию терроризма. </w:t>
            </w:r>
          </w:p>
          <w:p w14:paraId="31133D74" w14:textId="77777777" w:rsidR="0070453A" w:rsidRDefault="0049379E" w:rsidP="00E85CCD">
            <w:pPr>
              <w:pStyle w:val="a4"/>
              <w:numPr>
                <w:ilvl w:val="0"/>
                <w:numId w:val="17"/>
              </w:numPr>
              <w:tabs>
                <w:tab w:val="clear" w:pos="1106"/>
                <w:tab w:val="left" w:pos="672"/>
              </w:tabs>
              <w:ind w:left="0" w:firstLine="135"/>
              <w:jc w:val="both"/>
              <w:rPr>
                <w:sz w:val="24"/>
                <w:szCs w:val="24"/>
              </w:rPr>
            </w:pPr>
            <w:r w:rsidRPr="0070453A">
              <w:rPr>
                <w:sz w:val="24"/>
                <w:szCs w:val="24"/>
              </w:rPr>
              <w:t xml:space="preserve">Особенности организации зарубежных систем противодействия отмыванию доходов, полученных преступным путем, и финансирования терроризма. </w:t>
            </w:r>
          </w:p>
          <w:p w14:paraId="3463FDEF" w14:textId="00881978" w:rsidR="0070453A" w:rsidRDefault="0049379E" w:rsidP="00E85CCD">
            <w:pPr>
              <w:pStyle w:val="a4"/>
              <w:numPr>
                <w:ilvl w:val="0"/>
                <w:numId w:val="17"/>
              </w:numPr>
              <w:tabs>
                <w:tab w:val="clear" w:pos="1106"/>
                <w:tab w:val="left" w:pos="672"/>
              </w:tabs>
              <w:ind w:left="0" w:firstLine="135"/>
              <w:jc w:val="both"/>
              <w:rPr>
                <w:sz w:val="24"/>
                <w:szCs w:val="24"/>
              </w:rPr>
            </w:pPr>
            <w:r w:rsidRPr="0070453A">
              <w:rPr>
                <w:sz w:val="24"/>
                <w:szCs w:val="24"/>
              </w:rPr>
              <w:t>Международное сотрудничество в сфере противодействия отмыванию денег</w:t>
            </w:r>
            <w:r w:rsidR="004D7BFA">
              <w:rPr>
                <w:sz w:val="24"/>
                <w:szCs w:val="24"/>
              </w:rPr>
              <w:t>.</w:t>
            </w:r>
          </w:p>
          <w:p w14:paraId="6DF0F048" w14:textId="0FADB625" w:rsidR="0049379E" w:rsidRPr="0070453A" w:rsidRDefault="0049379E" w:rsidP="00E85CCD">
            <w:pPr>
              <w:pStyle w:val="a4"/>
              <w:numPr>
                <w:ilvl w:val="0"/>
                <w:numId w:val="17"/>
              </w:numPr>
              <w:tabs>
                <w:tab w:val="clear" w:pos="1106"/>
                <w:tab w:val="left" w:pos="672"/>
              </w:tabs>
              <w:ind w:left="0" w:firstLine="135"/>
              <w:jc w:val="both"/>
              <w:rPr>
                <w:sz w:val="24"/>
                <w:szCs w:val="24"/>
              </w:rPr>
            </w:pPr>
            <w:r w:rsidRPr="0070453A">
              <w:rPr>
                <w:sz w:val="24"/>
                <w:szCs w:val="24"/>
              </w:rPr>
              <w:t>Международная борьба с финансированием терроризма</w:t>
            </w:r>
            <w:r w:rsidR="004D7BFA">
              <w:rPr>
                <w:sz w:val="24"/>
                <w:szCs w:val="24"/>
              </w:rPr>
              <w:t>.</w:t>
            </w:r>
          </w:p>
          <w:p w14:paraId="3BD2C74B" w14:textId="020C4B3B" w:rsidR="0049379E" w:rsidRPr="0070453A" w:rsidRDefault="0049379E" w:rsidP="00E85CCD">
            <w:pPr>
              <w:pStyle w:val="a4"/>
              <w:numPr>
                <w:ilvl w:val="0"/>
                <w:numId w:val="17"/>
              </w:numPr>
              <w:tabs>
                <w:tab w:val="clear" w:pos="1106"/>
              </w:tabs>
              <w:ind w:left="0" w:firstLine="135"/>
              <w:jc w:val="both"/>
              <w:rPr>
                <w:sz w:val="24"/>
                <w:szCs w:val="24"/>
              </w:rPr>
            </w:pPr>
            <w:r w:rsidRPr="0070453A">
              <w:rPr>
                <w:sz w:val="24"/>
                <w:szCs w:val="24"/>
              </w:rPr>
              <w:t>Формирование единой международной системы противодействия отмыванию денег и финансированию терроризма</w:t>
            </w:r>
            <w:r w:rsidR="004D7BFA">
              <w:rPr>
                <w:sz w:val="24"/>
                <w:szCs w:val="24"/>
              </w:rPr>
              <w:t>.</w:t>
            </w:r>
          </w:p>
          <w:p w14:paraId="13E32055" w14:textId="2CAEC63D" w:rsidR="0049379E" w:rsidRPr="0070453A" w:rsidRDefault="0049379E" w:rsidP="00E85CCD">
            <w:pPr>
              <w:pStyle w:val="a4"/>
              <w:numPr>
                <w:ilvl w:val="0"/>
                <w:numId w:val="17"/>
              </w:numPr>
              <w:tabs>
                <w:tab w:val="clear" w:pos="1106"/>
              </w:tabs>
              <w:ind w:left="0" w:firstLine="135"/>
              <w:jc w:val="both"/>
              <w:rPr>
                <w:sz w:val="24"/>
                <w:szCs w:val="24"/>
              </w:rPr>
            </w:pPr>
            <w:r w:rsidRPr="0070453A">
              <w:rPr>
                <w:sz w:val="24"/>
                <w:szCs w:val="24"/>
              </w:rPr>
              <w:t>Общая характеристика международной системы противодействия отмыванию денег и финансированию терроризма</w:t>
            </w:r>
            <w:r w:rsidR="004D7BFA">
              <w:rPr>
                <w:sz w:val="24"/>
                <w:szCs w:val="24"/>
              </w:rPr>
              <w:t>.</w:t>
            </w:r>
            <w:r w:rsidRPr="0070453A">
              <w:rPr>
                <w:sz w:val="24"/>
                <w:szCs w:val="24"/>
              </w:rPr>
              <w:t xml:space="preserve"> </w:t>
            </w:r>
          </w:p>
          <w:p w14:paraId="66FD5871" w14:textId="47F7E7A8" w:rsidR="0049379E" w:rsidRPr="0070453A" w:rsidRDefault="0049379E" w:rsidP="00E85CCD">
            <w:pPr>
              <w:pStyle w:val="a4"/>
              <w:numPr>
                <w:ilvl w:val="0"/>
                <w:numId w:val="17"/>
              </w:numPr>
              <w:tabs>
                <w:tab w:val="clear" w:pos="1106"/>
              </w:tabs>
              <w:ind w:left="0" w:firstLine="135"/>
              <w:jc w:val="both"/>
              <w:rPr>
                <w:sz w:val="24"/>
                <w:szCs w:val="24"/>
              </w:rPr>
            </w:pPr>
            <w:r w:rsidRPr="0070453A">
              <w:rPr>
                <w:sz w:val="24"/>
                <w:szCs w:val="24"/>
              </w:rPr>
              <w:t>Основные черты и компоненты международной системы противодействия отмыванию денег и финансированию терроризма</w:t>
            </w:r>
            <w:r w:rsidR="004D7BFA">
              <w:rPr>
                <w:sz w:val="24"/>
                <w:szCs w:val="24"/>
              </w:rPr>
              <w:t>.</w:t>
            </w:r>
            <w:r w:rsidRPr="0070453A">
              <w:rPr>
                <w:sz w:val="24"/>
                <w:szCs w:val="24"/>
              </w:rPr>
              <w:t xml:space="preserve"> </w:t>
            </w:r>
          </w:p>
          <w:p w14:paraId="741368A3" w14:textId="718BA845" w:rsidR="0049379E" w:rsidRPr="0070453A" w:rsidRDefault="0049379E" w:rsidP="00E85CCD">
            <w:pPr>
              <w:pStyle w:val="a4"/>
              <w:numPr>
                <w:ilvl w:val="0"/>
                <w:numId w:val="17"/>
              </w:numPr>
              <w:tabs>
                <w:tab w:val="clear" w:pos="1106"/>
              </w:tabs>
              <w:ind w:left="0" w:firstLine="135"/>
              <w:jc w:val="both"/>
              <w:rPr>
                <w:sz w:val="24"/>
                <w:szCs w:val="24"/>
              </w:rPr>
            </w:pPr>
            <w:r w:rsidRPr="0070453A">
              <w:rPr>
                <w:sz w:val="24"/>
                <w:szCs w:val="24"/>
              </w:rPr>
              <w:t>Финансовый мониторинг</w:t>
            </w:r>
            <w:r w:rsidR="004D7BFA">
              <w:rPr>
                <w:sz w:val="24"/>
                <w:szCs w:val="24"/>
              </w:rPr>
              <w:t>.</w:t>
            </w:r>
            <w:r w:rsidRPr="0070453A">
              <w:rPr>
                <w:sz w:val="24"/>
                <w:szCs w:val="24"/>
              </w:rPr>
              <w:t xml:space="preserve"> </w:t>
            </w:r>
          </w:p>
          <w:p w14:paraId="1466C184" w14:textId="4EE8F01F" w:rsidR="0049379E" w:rsidRPr="0070453A" w:rsidRDefault="0049379E" w:rsidP="00E85CCD">
            <w:pPr>
              <w:pStyle w:val="a4"/>
              <w:numPr>
                <w:ilvl w:val="0"/>
                <w:numId w:val="17"/>
              </w:numPr>
              <w:tabs>
                <w:tab w:val="clear" w:pos="1106"/>
              </w:tabs>
              <w:ind w:left="0" w:firstLine="135"/>
              <w:jc w:val="both"/>
              <w:rPr>
                <w:sz w:val="24"/>
                <w:szCs w:val="24"/>
              </w:rPr>
            </w:pPr>
            <w:r w:rsidRPr="0070453A">
              <w:rPr>
                <w:sz w:val="24"/>
                <w:szCs w:val="24"/>
              </w:rPr>
              <w:t xml:space="preserve">Этапы и методы отмывания криминальных фондов. </w:t>
            </w:r>
          </w:p>
          <w:p w14:paraId="29679959" w14:textId="02EB6EAA" w:rsidR="0049379E" w:rsidRPr="0070453A" w:rsidRDefault="0070453A" w:rsidP="00E85CCD">
            <w:pPr>
              <w:pStyle w:val="a4"/>
              <w:numPr>
                <w:ilvl w:val="0"/>
                <w:numId w:val="17"/>
              </w:numPr>
              <w:tabs>
                <w:tab w:val="clear" w:pos="1106"/>
              </w:tabs>
              <w:ind w:left="0" w:firstLine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9379E" w:rsidRPr="0070453A">
              <w:rPr>
                <w:sz w:val="24"/>
                <w:szCs w:val="24"/>
              </w:rPr>
              <w:t>рехфазовая модель отмывания преступных капиталов</w:t>
            </w:r>
            <w:r w:rsidR="004D7BFA">
              <w:rPr>
                <w:sz w:val="24"/>
                <w:szCs w:val="24"/>
              </w:rPr>
              <w:t>.</w:t>
            </w:r>
          </w:p>
          <w:p w14:paraId="7AC3E902" w14:textId="49EAD9D1" w:rsidR="0049379E" w:rsidRPr="0070453A" w:rsidRDefault="0049379E" w:rsidP="00E85CCD">
            <w:pPr>
              <w:pStyle w:val="a4"/>
              <w:numPr>
                <w:ilvl w:val="0"/>
                <w:numId w:val="17"/>
              </w:numPr>
              <w:tabs>
                <w:tab w:val="clear" w:pos="1106"/>
              </w:tabs>
              <w:ind w:left="0" w:firstLine="135"/>
              <w:jc w:val="both"/>
              <w:rPr>
                <w:sz w:val="24"/>
                <w:szCs w:val="24"/>
              </w:rPr>
            </w:pPr>
            <w:r w:rsidRPr="0070453A">
              <w:rPr>
                <w:sz w:val="24"/>
                <w:szCs w:val="24"/>
              </w:rPr>
              <w:t xml:space="preserve">Институциональные основы международной системы противодействия отмыванию денег и финансированию терроризма. </w:t>
            </w:r>
          </w:p>
          <w:p w14:paraId="28BD1883" w14:textId="1D011154" w:rsidR="0049379E" w:rsidRPr="0070453A" w:rsidRDefault="0049379E" w:rsidP="00E85CCD">
            <w:pPr>
              <w:pStyle w:val="a4"/>
              <w:numPr>
                <w:ilvl w:val="0"/>
                <w:numId w:val="17"/>
              </w:numPr>
              <w:tabs>
                <w:tab w:val="clear" w:pos="1106"/>
              </w:tabs>
              <w:ind w:left="0" w:firstLine="135"/>
              <w:jc w:val="both"/>
              <w:rPr>
                <w:sz w:val="24"/>
                <w:szCs w:val="24"/>
              </w:rPr>
            </w:pPr>
            <w:r w:rsidRPr="0070453A">
              <w:rPr>
                <w:sz w:val="24"/>
                <w:szCs w:val="24"/>
              </w:rPr>
              <w:t>Основные источники международного права в сфере противодействия отмыванию денег и финансированию терроризма</w:t>
            </w:r>
            <w:r w:rsidR="004D7BFA">
              <w:rPr>
                <w:sz w:val="24"/>
                <w:szCs w:val="24"/>
              </w:rPr>
              <w:t>.</w:t>
            </w:r>
          </w:p>
          <w:p w14:paraId="3B202639" w14:textId="77777777" w:rsidR="0049379E" w:rsidRPr="00212193" w:rsidRDefault="0049379E" w:rsidP="0049379E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  <w:p w14:paraId="48F56415" w14:textId="77777777" w:rsidR="009E3CEE" w:rsidRPr="00E85CCD" w:rsidRDefault="009E3CEE" w:rsidP="009E3CEE">
            <w:pPr>
              <w:shd w:val="clear" w:color="auto" w:fill="FFFFFF"/>
              <w:rPr>
                <w:highlight w:val="yellow"/>
              </w:rPr>
            </w:pPr>
            <w:r w:rsidRPr="00E85CCD">
              <w:rPr>
                <w:highlight w:val="yellow"/>
              </w:rPr>
              <w:t>Рекомендуемые источники из раздела 8: 1–</w:t>
            </w:r>
            <w:r>
              <w:rPr>
                <w:highlight w:val="yellow"/>
              </w:rPr>
              <w:t>10</w:t>
            </w:r>
            <w:r w:rsidRPr="00E85CCD">
              <w:rPr>
                <w:highlight w:val="yellow"/>
              </w:rPr>
              <w:t xml:space="preserve">. </w:t>
            </w:r>
          </w:p>
          <w:p w14:paraId="7730FE7C" w14:textId="090D57AB" w:rsidR="0049379E" w:rsidRPr="008B6ABD" w:rsidRDefault="009E3CEE" w:rsidP="009E3CEE">
            <w:pPr>
              <w:rPr>
                <w:highlight w:val="yellow"/>
              </w:rPr>
            </w:pPr>
            <w:r w:rsidRPr="00E45924">
              <w:t>Рекомендуемые источники из раздела 9: 1–10.</w:t>
            </w:r>
          </w:p>
        </w:tc>
        <w:tc>
          <w:tcPr>
            <w:tcW w:w="883" w:type="pct"/>
          </w:tcPr>
          <w:p w14:paraId="2D9FC66C" w14:textId="77777777" w:rsidR="0049379E" w:rsidRPr="008B6ABD" w:rsidRDefault="0049379E" w:rsidP="0049379E">
            <w:pPr>
              <w:rPr>
                <w:color w:val="000000"/>
              </w:rPr>
            </w:pPr>
            <w:r w:rsidRPr="008B6ABD">
              <w:rPr>
                <w:color w:val="000000"/>
              </w:rPr>
              <w:t>Опрос</w:t>
            </w:r>
            <w:r>
              <w:rPr>
                <w:color w:val="000000"/>
              </w:rPr>
              <w:t>.</w:t>
            </w:r>
          </w:p>
          <w:p w14:paraId="658BDBF3" w14:textId="77777777" w:rsidR="0049379E" w:rsidRDefault="0049379E" w:rsidP="0049379E">
            <w:pPr>
              <w:rPr>
                <w:color w:val="000000"/>
              </w:rPr>
            </w:pPr>
            <w:r w:rsidRPr="0097303C">
              <w:rPr>
                <w:color w:val="000000"/>
              </w:rPr>
              <w:t>Выступление с докладами.</w:t>
            </w:r>
          </w:p>
          <w:p w14:paraId="4181D464" w14:textId="77777777" w:rsidR="0049379E" w:rsidRPr="008B6ABD" w:rsidRDefault="0049379E" w:rsidP="0049379E">
            <w:pPr>
              <w:rPr>
                <w:highlight w:val="yellow"/>
              </w:rPr>
            </w:pPr>
            <w:r w:rsidRPr="008B6ABD">
              <w:rPr>
                <w:color w:val="000000"/>
              </w:rPr>
              <w:t>Групповая дискуссия</w:t>
            </w:r>
            <w:r>
              <w:rPr>
                <w:color w:val="000000"/>
              </w:rPr>
              <w:t>.</w:t>
            </w:r>
          </w:p>
        </w:tc>
      </w:tr>
      <w:tr w:rsidR="0049379E" w:rsidRPr="008B6ABD" w14:paraId="5C81453F" w14:textId="77777777" w:rsidTr="00C475FE">
        <w:trPr>
          <w:trHeight w:val="671"/>
          <w:jc w:val="center"/>
        </w:trPr>
        <w:tc>
          <w:tcPr>
            <w:tcW w:w="1035" w:type="pct"/>
          </w:tcPr>
          <w:p w14:paraId="09AF7D93" w14:textId="63627D61" w:rsidR="0049379E" w:rsidRPr="008B6ABD" w:rsidRDefault="0049379E" w:rsidP="0049379E">
            <w:r>
              <w:lastRenderedPageBreak/>
              <w:t>Тема 2. Финансовый контроль и значение его результатов в деятельности структур экономической безопасности. Организация взаимодействия контрольных органов субъекта экономической деятельности с Росфинмониторингом</w:t>
            </w:r>
          </w:p>
        </w:tc>
        <w:tc>
          <w:tcPr>
            <w:tcW w:w="3082" w:type="pct"/>
          </w:tcPr>
          <w:p w14:paraId="698A621B" w14:textId="77777777" w:rsidR="00E85CCD" w:rsidRPr="00E85CCD" w:rsidRDefault="0049379E" w:rsidP="00E85CCD">
            <w:pPr>
              <w:pStyle w:val="a4"/>
              <w:numPr>
                <w:ilvl w:val="0"/>
                <w:numId w:val="18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E85CCD">
              <w:rPr>
                <w:sz w:val="24"/>
                <w:szCs w:val="24"/>
              </w:rPr>
              <w:t>Финансовый контроль в системе экономической безопасности.</w:t>
            </w:r>
          </w:p>
          <w:p w14:paraId="5286B1C3" w14:textId="773721EC" w:rsidR="00E85CCD" w:rsidRPr="00E85CCD" w:rsidRDefault="0049379E" w:rsidP="00E85CCD">
            <w:pPr>
              <w:pStyle w:val="a4"/>
              <w:numPr>
                <w:ilvl w:val="0"/>
                <w:numId w:val="18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E85CCD">
              <w:rPr>
                <w:sz w:val="24"/>
                <w:szCs w:val="24"/>
              </w:rPr>
              <w:t>Генезис и состояние финансового контроля в России</w:t>
            </w:r>
            <w:r w:rsidR="004D7BFA">
              <w:rPr>
                <w:sz w:val="24"/>
                <w:szCs w:val="24"/>
              </w:rPr>
              <w:t>.</w:t>
            </w:r>
          </w:p>
          <w:p w14:paraId="27A040DF" w14:textId="191D5B2A" w:rsidR="00E85CCD" w:rsidRPr="00E85CCD" w:rsidRDefault="0049379E" w:rsidP="00E85CCD">
            <w:pPr>
              <w:pStyle w:val="a4"/>
              <w:numPr>
                <w:ilvl w:val="0"/>
                <w:numId w:val="18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E85CCD">
              <w:rPr>
                <w:sz w:val="24"/>
                <w:szCs w:val="24"/>
              </w:rPr>
              <w:t>Индикаторы экономической безопасности (ИЭБ), пороговые значения ИЭБ их мониторинг средствами финансового контроля</w:t>
            </w:r>
            <w:r w:rsidR="004D7BFA">
              <w:rPr>
                <w:sz w:val="24"/>
                <w:szCs w:val="24"/>
              </w:rPr>
              <w:t>.</w:t>
            </w:r>
          </w:p>
          <w:p w14:paraId="07E6CD8A" w14:textId="77777777" w:rsidR="00E85CCD" w:rsidRPr="00E85CCD" w:rsidRDefault="0049379E" w:rsidP="00E85CCD">
            <w:pPr>
              <w:pStyle w:val="a4"/>
              <w:numPr>
                <w:ilvl w:val="0"/>
                <w:numId w:val="18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E85CCD">
              <w:rPr>
                <w:sz w:val="24"/>
                <w:szCs w:val="24"/>
              </w:rPr>
              <w:t xml:space="preserve">Соблюдение финансовых интересов всех субъектов хозяйствования, усиление их ответственности за результаты своей деятельности. </w:t>
            </w:r>
          </w:p>
          <w:p w14:paraId="0E20502F" w14:textId="163F1AA0" w:rsidR="00E85CCD" w:rsidRPr="00E85CCD" w:rsidRDefault="0049379E" w:rsidP="00E85CCD">
            <w:pPr>
              <w:pStyle w:val="a4"/>
              <w:numPr>
                <w:ilvl w:val="0"/>
                <w:numId w:val="18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E85CCD">
              <w:rPr>
                <w:sz w:val="24"/>
                <w:szCs w:val="24"/>
              </w:rPr>
              <w:t>Предложения по организационным структурам финансового контроля</w:t>
            </w:r>
            <w:r w:rsidR="004D7BFA">
              <w:rPr>
                <w:sz w:val="24"/>
                <w:szCs w:val="24"/>
              </w:rPr>
              <w:t>.</w:t>
            </w:r>
          </w:p>
          <w:p w14:paraId="4C0865FF" w14:textId="0DED20BA" w:rsidR="0049379E" w:rsidRDefault="0049379E" w:rsidP="00E85CCD">
            <w:pPr>
              <w:pStyle w:val="a4"/>
              <w:numPr>
                <w:ilvl w:val="0"/>
                <w:numId w:val="18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E85CCD">
              <w:rPr>
                <w:sz w:val="24"/>
                <w:szCs w:val="24"/>
              </w:rPr>
              <w:t>Оптимизация функций внешнего и внутреннего финансового контроля</w:t>
            </w:r>
            <w:r w:rsidR="004D7BFA">
              <w:rPr>
                <w:sz w:val="24"/>
                <w:szCs w:val="24"/>
              </w:rPr>
              <w:t>.</w:t>
            </w:r>
          </w:p>
          <w:p w14:paraId="3257540E" w14:textId="77777777" w:rsidR="00E85CCD" w:rsidRDefault="00E85CCD" w:rsidP="00E85CCD">
            <w:pPr>
              <w:pStyle w:val="a4"/>
              <w:tabs>
                <w:tab w:val="left" w:pos="672"/>
              </w:tabs>
              <w:ind w:left="0"/>
              <w:jc w:val="both"/>
              <w:rPr>
                <w:sz w:val="24"/>
                <w:szCs w:val="24"/>
              </w:rPr>
            </w:pPr>
          </w:p>
          <w:p w14:paraId="506D7A62" w14:textId="77777777" w:rsidR="009E3CEE" w:rsidRPr="009E3CEE" w:rsidRDefault="009E3CEE" w:rsidP="009E3CEE">
            <w:pPr>
              <w:shd w:val="clear" w:color="auto" w:fill="FFFFFF"/>
              <w:rPr>
                <w:highlight w:val="yellow"/>
              </w:rPr>
            </w:pPr>
            <w:r w:rsidRPr="009E3CEE">
              <w:rPr>
                <w:highlight w:val="yellow"/>
              </w:rPr>
              <w:t xml:space="preserve">Рекомендуемые источники из раздела 8: 1–10. </w:t>
            </w:r>
          </w:p>
          <w:p w14:paraId="4FFFC8CD" w14:textId="12FCD97F" w:rsidR="00E85CCD" w:rsidRPr="00E85CCD" w:rsidRDefault="009E3CEE" w:rsidP="009E3CEE">
            <w:pPr>
              <w:pStyle w:val="a4"/>
              <w:tabs>
                <w:tab w:val="left" w:pos="672"/>
              </w:tabs>
              <w:ind w:left="0"/>
              <w:jc w:val="both"/>
              <w:rPr>
                <w:sz w:val="24"/>
                <w:szCs w:val="24"/>
              </w:rPr>
            </w:pPr>
            <w:r w:rsidRPr="009E3CEE">
              <w:rPr>
                <w:sz w:val="24"/>
                <w:szCs w:val="24"/>
              </w:rPr>
              <w:t>Рекомендуемые источники из раздела 9: 1–10.</w:t>
            </w:r>
          </w:p>
        </w:tc>
        <w:tc>
          <w:tcPr>
            <w:tcW w:w="883" w:type="pct"/>
          </w:tcPr>
          <w:p w14:paraId="22C73C90" w14:textId="77777777" w:rsidR="0049379E" w:rsidRPr="008B6ABD" w:rsidRDefault="0049379E" w:rsidP="0049379E">
            <w:pPr>
              <w:rPr>
                <w:color w:val="000000"/>
              </w:rPr>
            </w:pPr>
            <w:r w:rsidRPr="008B6ABD">
              <w:rPr>
                <w:color w:val="000000"/>
              </w:rPr>
              <w:t>Опрос</w:t>
            </w:r>
            <w:r>
              <w:rPr>
                <w:color w:val="000000"/>
              </w:rPr>
              <w:t>.</w:t>
            </w:r>
          </w:p>
          <w:p w14:paraId="506B1CDB" w14:textId="77777777" w:rsidR="0049379E" w:rsidRDefault="0049379E" w:rsidP="0049379E">
            <w:pPr>
              <w:rPr>
                <w:color w:val="000000"/>
              </w:rPr>
            </w:pPr>
            <w:r w:rsidRPr="0097303C">
              <w:rPr>
                <w:color w:val="000000"/>
              </w:rPr>
              <w:t>Выступление с докладами.</w:t>
            </w:r>
          </w:p>
          <w:p w14:paraId="383ECE68" w14:textId="77777777" w:rsidR="0049379E" w:rsidRPr="008B6ABD" w:rsidRDefault="0049379E" w:rsidP="0049379E">
            <w:pPr>
              <w:rPr>
                <w:highlight w:val="yellow"/>
              </w:rPr>
            </w:pPr>
            <w:r w:rsidRPr="008B6ABD">
              <w:rPr>
                <w:color w:val="000000"/>
              </w:rPr>
              <w:t>Групповая дискуссия</w:t>
            </w:r>
            <w:r>
              <w:rPr>
                <w:color w:val="000000"/>
              </w:rPr>
              <w:t>.</w:t>
            </w:r>
          </w:p>
        </w:tc>
      </w:tr>
      <w:tr w:rsidR="0049379E" w:rsidRPr="008B6ABD" w14:paraId="44C6E064" w14:textId="77777777" w:rsidTr="00C475FE">
        <w:trPr>
          <w:trHeight w:val="671"/>
          <w:jc w:val="center"/>
        </w:trPr>
        <w:tc>
          <w:tcPr>
            <w:tcW w:w="1035" w:type="pct"/>
          </w:tcPr>
          <w:p w14:paraId="4CFB8843" w14:textId="085195EC" w:rsidR="0049379E" w:rsidRPr="008B6ABD" w:rsidRDefault="0049379E" w:rsidP="0049379E">
            <w:r>
              <w:t>Тема 3. Уголовно - правовая ответственность за отмывание средств, полученных преступным путем, финансирование преступлений экстремистской направленности</w:t>
            </w:r>
          </w:p>
        </w:tc>
        <w:tc>
          <w:tcPr>
            <w:tcW w:w="3082" w:type="pct"/>
          </w:tcPr>
          <w:p w14:paraId="0271C8A7" w14:textId="5D0D46AD" w:rsidR="00E85CCD" w:rsidRDefault="0049379E" w:rsidP="00E85CCD">
            <w:pPr>
              <w:pStyle w:val="a4"/>
              <w:numPr>
                <w:ilvl w:val="0"/>
                <w:numId w:val="19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E85CCD">
              <w:rPr>
                <w:sz w:val="24"/>
                <w:szCs w:val="24"/>
              </w:rPr>
              <w:t>Международно-правовые основы противодействия легализации (отмыванию) имущества, полученного преступным путем</w:t>
            </w:r>
            <w:r w:rsidR="004D7BFA">
              <w:rPr>
                <w:sz w:val="24"/>
                <w:szCs w:val="24"/>
              </w:rPr>
              <w:t>.</w:t>
            </w:r>
          </w:p>
          <w:p w14:paraId="2EC89569" w14:textId="615D4325" w:rsidR="00E85CCD" w:rsidRDefault="0049379E" w:rsidP="00E85CCD">
            <w:pPr>
              <w:pStyle w:val="a4"/>
              <w:numPr>
                <w:ilvl w:val="0"/>
                <w:numId w:val="19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E85CCD">
              <w:rPr>
                <w:sz w:val="24"/>
                <w:szCs w:val="24"/>
              </w:rPr>
              <w:t>Преступная деятельность по отмыванию денежных средств и финансированию терроризма: теоретико-правовой и сравнительно-правовой анализ</w:t>
            </w:r>
            <w:r w:rsidR="004D7BFA">
              <w:rPr>
                <w:sz w:val="24"/>
                <w:szCs w:val="24"/>
              </w:rPr>
              <w:t>.</w:t>
            </w:r>
            <w:r w:rsidRPr="00E85CCD">
              <w:rPr>
                <w:sz w:val="24"/>
                <w:szCs w:val="24"/>
              </w:rPr>
              <w:t xml:space="preserve"> </w:t>
            </w:r>
          </w:p>
          <w:p w14:paraId="2CE5CA2A" w14:textId="51E5DCA6" w:rsidR="0049379E" w:rsidRPr="00E85CCD" w:rsidRDefault="0049379E" w:rsidP="00E85CCD">
            <w:pPr>
              <w:pStyle w:val="a4"/>
              <w:numPr>
                <w:ilvl w:val="0"/>
                <w:numId w:val="19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E85CCD">
              <w:rPr>
                <w:sz w:val="24"/>
                <w:szCs w:val="24"/>
              </w:rPr>
              <w:t>Понятие и система преступлений, связанных с легализацией денежных средств и финансированием терроризма</w:t>
            </w:r>
            <w:r w:rsidR="004D7BFA">
              <w:rPr>
                <w:sz w:val="24"/>
                <w:szCs w:val="24"/>
              </w:rPr>
              <w:t>.</w:t>
            </w:r>
            <w:r w:rsidRPr="00E85CCD">
              <w:rPr>
                <w:sz w:val="24"/>
                <w:szCs w:val="24"/>
              </w:rPr>
              <w:t xml:space="preserve"> </w:t>
            </w:r>
          </w:p>
          <w:p w14:paraId="62533B4F" w14:textId="7A4EAFF5" w:rsidR="0049379E" w:rsidRPr="00E85CCD" w:rsidRDefault="0049379E" w:rsidP="00E85CCD">
            <w:pPr>
              <w:pStyle w:val="a4"/>
              <w:numPr>
                <w:ilvl w:val="0"/>
                <w:numId w:val="19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E85CCD">
              <w:rPr>
                <w:sz w:val="24"/>
                <w:szCs w:val="24"/>
              </w:rPr>
              <w:t>Уголовно-правовые и криминологические аспекты преступлений экстремистской направленности</w:t>
            </w:r>
            <w:r w:rsidR="004D7BFA">
              <w:rPr>
                <w:sz w:val="24"/>
                <w:szCs w:val="24"/>
              </w:rPr>
              <w:t>.</w:t>
            </w:r>
            <w:r w:rsidRPr="00E85CCD">
              <w:rPr>
                <w:sz w:val="24"/>
                <w:szCs w:val="24"/>
              </w:rPr>
              <w:t xml:space="preserve"> </w:t>
            </w:r>
          </w:p>
          <w:p w14:paraId="0AE180AE" w14:textId="77777777" w:rsidR="0049379E" w:rsidRPr="004D7BFA" w:rsidRDefault="0049379E" w:rsidP="00E85CCD">
            <w:pPr>
              <w:pStyle w:val="a4"/>
              <w:numPr>
                <w:ilvl w:val="0"/>
                <w:numId w:val="19"/>
              </w:numPr>
              <w:tabs>
                <w:tab w:val="clear" w:pos="1106"/>
                <w:tab w:val="left" w:pos="672"/>
              </w:tabs>
              <w:ind w:left="0" w:firstLine="0"/>
              <w:jc w:val="both"/>
            </w:pPr>
            <w:r w:rsidRPr="00E85CCD">
              <w:rPr>
                <w:sz w:val="24"/>
                <w:szCs w:val="24"/>
              </w:rPr>
              <w:t>Судебная и правоприменительная практика уголовного преследования за легализацию преступных средств и финансирование экстремизма и терроризма в современной России.</w:t>
            </w:r>
          </w:p>
          <w:p w14:paraId="41177522" w14:textId="77777777" w:rsidR="004D7BFA" w:rsidRDefault="004D7BFA" w:rsidP="004D7BFA">
            <w:pPr>
              <w:pStyle w:val="a4"/>
              <w:tabs>
                <w:tab w:val="left" w:pos="672"/>
              </w:tabs>
              <w:ind w:left="0"/>
              <w:jc w:val="both"/>
            </w:pPr>
          </w:p>
          <w:p w14:paraId="276445C2" w14:textId="77777777" w:rsidR="009E3CEE" w:rsidRPr="009E3CEE" w:rsidRDefault="009E3CEE" w:rsidP="009E3CEE">
            <w:pPr>
              <w:shd w:val="clear" w:color="auto" w:fill="FFFFFF"/>
              <w:rPr>
                <w:highlight w:val="yellow"/>
              </w:rPr>
            </w:pPr>
            <w:r w:rsidRPr="009E3CEE">
              <w:rPr>
                <w:highlight w:val="yellow"/>
              </w:rPr>
              <w:t xml:space="preserve">Рекомендуемые источники из раздела 8: 1–10. </w:t>
            </w:r>
          </w:p>
          <w:p w14:paraId="35374414" w14:textId="4CD4FB71" w:rsidR="004D7BFA" w:rsidRPr="0049379E" w:rsidRDefault="009E3CEE" w:rsidP="009E3CEE">
            <w:pPr>
              <w:pStyle w:val="a4"/>
              <w:tabs>
                <w:tab w:val="left" w:pos="672"/>
              </w:tabs>
              <w:ind w:left="0"/>
              <w:jc w:val="both"/>
            </w:pPr>
            <w:r w:rsidRPr="009E3CEE">
              <w:rPr>
                <w:sz w:val="24"/>
                <w:szCs w:val="24"/>
              </w:rPr>
              <w:t>Рекомендуемые источники из раздела 9: 1–10.</w:t>
            </w:r>
          </w:p>
        </w:tc>
        <w:tc>
          <w:tcPr>
            <w:tcW w:w="883" w:type="pct"/>
          </w:tcPr>
          <w:p w14:paraId="243B73B5" w14:textId="77777777" w:rsidR="0049379E" w:rsidRPr="008B6ABD" w:rsidRDefault="0049379E" w:rsidP="0049379E">
            <w:pPr>
              <w:rPr>
                <w:color w:val="000000"/>
              </w:rPr>
            </w:pPr>
            <w:r w:rsidRPr="008B6ABD">
              <w:rPr>
                <w:color w:val="000000"/>
              </w:rPr>
              <w:t>Опрос</w:t>
            </w:r>
            <w:r>
              <w:rPr>
                <w:color w:val="000000"/>
              </w:rPr>
              <w:t>.</w:t>
            </w:r>
          </w:p>
          <w:p w14:paraId="17D2A253" w14:textId="77777777" w:rsidR="0049379E" w:rsidRDefault="0049379E" w:rsidP="0049379E">
            <w:pPr>
              <w:rPr>
                <w:color w:val="000000"/>
              </w:rPr>
            </w:pPr>
            <w:r w:rsidRPr="0097303C">
              <w:rPr>
                <w:color w:val="000000"/>
              </w:rPr>
              <w:t>Выступление с докладами.</w:t>
            </w:r>
          </w:p>
          <w:p w14:paraId="06AA0D24" w14:textId="77777777" w:rsidR="0049379E" w:rsidRPr="008B6ABD" w:rsidRDefault="0049379E" w:rsidP="0049379E">
            <w:pPr>
              <w:rPr>
                <w:highlight w:val="yellow"/>
              </w:rPr>
            </w:pPr>
            <w:r w:rsidRPr="008B6ABD">
              <w:rPr>
                <w:color w:val="000000"/>
              </w:rPr>
              <w:t>Групповая дискуссия</w:t>
            </w:r>
            <w:r>
              <w:rPr>
                <w:color w:val="000000"/>
              </w:rPr>
              <w:t>.</w:t>
            </w:r>
          </w:p>
        </w:tc>
      </w:tr>
      <w:tr w:rsidR="0049379E" w:rsidRPr="008B6ABD" w14:paraId="53862233" w14:textId="77777777" w:rsidTr="00C475FE">
        <w:trPr>
          <w:trHeight w:val="671"/>
          <w:jc w:val="center"/>
        </w:trPr>
        <w:tc>
          <w:tcPr>
            <w:tcW w:w="1035" w:type="pct"/>
          </w:tcPr>
          <w:p w14:paraId="080CD1B9" w14:textId="0B5C9C16" w:rsidR="0049379E" w:rsidRPr="008B6ABD" w:rsidRDefault="0049379E" w:rsidP="0049379E">
            <w:r>
              <w:t>Тема 4. Права и обязанности организаций, осуществляющих операции с денежным и средствами или иным имуществом</w:t>
            </w:r>
          </w:p>
        </w:tc>
        <w:tc>
          <w:tcPr>
            <w:tcW w:w="3082" w:type="pct"/>
          </w:tcPr>
          <w:p w14:paraId="56043835" w14:textId="42161D12" w:rsidR="004D7BFA" w:rsidRDefault="0049379E" w:rsidP="004D7BFA">
            <w:pPr>
              <w:pStyle w:val="a4"/>
              <w:numPr>
                <w:ilvl w:val="0"/>
                <w:numId w:val="20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D7BFA">
              <w:rPr>
                <w:sz w:val="24"/>
                <w:szCs w:val="24"/>
              </w:rPr>
              <w:t>Правовые основы законодательства о ПОД/ФТ</w:t>
            </w:r>
            <w:r w:rsidR="004D7BFA">
              <w:rPr>
                <w:sz w:val="24"/>
                <w:szCs w:val="24"/>
              </w:rPr>
              <w:t>.</w:t>
            </w:r>
          </w:p>
          <w:p w14:paraId="4ECCB689" w14:textId="65662556" w:rsidR="004D7BFA" w:rsidRDefault="0049379E" w:rsidP="004D7BFA">
            <w:pPr>
              <w:pStyle w:val="a4"/>
              <w:numPr>
                <w:ilvl w:val="0"/>
                <w:numId w:val="20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D7BFA">
              <w:rPr>
                <w:sz w:val="24"/>
                <w:szCs w:val="24"/>
              </w:rPr>
              <w:t>Финансовые и нефинансовые организации, представители нефинансовых отраслей и профессий</w:t>
            </w:r>
            <w:r w:rsidR="004D7BFA">
              <w:rPr>
                <w:sz w:val="24"/>
                <w:szCs w:val="24"/>
              </w:rPr>
              <w:t>.</w:t>
            </w:r>
            <w:r w:rsidRPr="004D7BFA">
              <w:rPr>
                <w:sz w:val="24"/>
                <w:szCs w:val="24"/>
              </w:rPr>
              <w:t xml:space="preserve"> </w:t>
            </w:r>
          </w:p>
          <w:p w14:paraId="3B6E8D83" w14:textId="1AB3405E" w:rsidR="004D7BFA" w:rsidRDefault="0049379E" w:rsidP="004D7BFA">
            <w:pPr>
              <w:pStyle w:val="a4"/>
              <w:numPr>
                <w:ilvl w:val="0"/>
                <w:numId w:val="20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D7BFA">
              <w:rPr>
                <w:sz w:val="24"/>
                <w:szCs w:val="24"/>
              </w:rPr>
              <w:t>Обязанности по осуществлению контроля за финансовыми и иными имущественными операциями</w:t>
            </w:r>
            <w:r w:rsidR="004D7BFA">
              <w:rPr>
                <w:sz w:val="24"/>
                <w:szCs w:val="24"/>
              </w:rPr>
              <w:t>.</w:t>
            </w:r>
            <w:r w:rsidRPr="004D7BFA">
              <w:rPr>
                <w:sz w:val="24"/>
                <w:szCs w:val="24"/>
              </w:rPr>
              <w:t xml:space="preserve"> </w:t>
            </w:r>
          </w:p>
          <w:p w14:paraId="680BCBB3" w14:textId="69B90DBE" w:rsidR="004D7BFA" w:rsidRDefault="0049379E" w:rsidP="004D7BFA">
            <w:pPr>
              <w:pStyle w:val="a4"/>
              <w:numPr>
                <w:ilvl w:val="0"/>
                <w:numId w:val="20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D7BFA">
              <w:rPr>
                <w:sz w:val="24"/>
                <w:szCs w:val="24"/>
              </w:rPr>
              <w:t>Лицензирование или специальный учет организаций, осуществляющих операции с денежными средствами или иным имуществом</w:t>
            </w:r>
            <w:r w:rsidR="004D7BFA">
              <w:rPr>
                <w:sz w:val="24"/>
                <w:szCs w:val="24"/>
              </w:rPr>
              <w:t>.</w:t>
            </w:r>
            <w:r w:rsidRPr="004D7BFA">
              <w:rPr>
                <w:sz w:val="24"/>
                <w:szCs w:val="24"/>
              </w:rPr>
              <w:t xml:space="preserve"> </w:t>
            </w:r>
          </w:p>
          <w:p w14:paraId="2DD26878" w14:textId="7B5129AE" w:rsidR="0049379E" w:rsidRPr="004D7BFA" w:rsidRDefault="0049379E" w:rsidP="004D7BFA">
            <w:pPr>
              <w:pStyle w:val="a4"/>
              <w:numPr>
                <w:ilvl w:val="0"/>
                <w:numId w:val="20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D7BFA">
              <w:rPr>
                <w:sz w:val="24"/>
                <w:szCs w:val="24"/>
              </w:rPr>
              <w:lastRenderedPageBreak/>
              <w:t>Права и обязанности организаций, осуществляющих операции с денежными средствами или иным имуществом</w:t>
            </w:r>
            <w:r w:rsidR="004D7BFA">
              <w:rPr>
                <w:sz w:val="24"/>
                <w:szCs w:val="24"/>
              </w:rPr>
              <w:t>.</w:t>
            </w:r>
            <w:r w:rsidRPr="004D7BFA">
              <w:rPr>
                <w:sz w:val="24"/>
                <w:szCs w:val="24"/>
              </w:rPr>
              <w:t xml:space="preserve"> </w:t>
            </w:r>
          </w:p>
          <w:p w14:paraId="43BD36BD" w14:textId="73B8FB7C" w:rsidR="004D7BFA" w:rsidRDefault="0049379E" w:rsidP="004D7BFA">
            <w:pPr>
              <w:pStyle w:val="a4"/>
              <w:numPr>
                <w:ilvl w:val="0"/>
                <w:numId w:val="20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D7BFA">
              <w:rPr>
                <w:sz w:val="24"/>
                <w:szCs w:val="24"/>
              </w:rPr>
              <w:t>Разработка правил внутреннего контроля в целях ПОД/ФТ и программ его осуществления</w:t>
            </w:r>
            <w:r w:rsidR="004D7BFA">
              <w:rPr>
                <w:sz w:val="24"/>
                <w:szCs w:val="24"/>
              </w:rPr>
              <w:t>.</w:t>
            </w:r>
          </w:p>
          <w:p w14:paraId="5704F2A2" w14:textId="1A94A6E1" w:rsidR="004D7BFA" w:rsidRDefault="0049379E" w:rsidP="004D7BFA">
            <w:pPr>
              <w:pStyle w:val="a4"/>
              <w:numPr>
                <w:ilvl w:val="0"/>
                <w:numId w:val="20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D7BFA">
              <w:rPr>
                <w:sz w:val="24"/>
                <w:szCs w:val="24"/>
              </w:rPr>
              <w:t>Организация внутреннего контроля в целях ПОД/ФТ</w:t>
            </w:r>
            <w:r w:rsidR="004D7BFA">
              <w:rPr>
                <w:sz w:val="24"/>
                <w:szCs w:val="24"/>
              </w:rPr>
              <w:t>.</w:t>
            </w:r>
            <w:r w:rsidRPr="004D7BFA">
              <w:rPr>
                <w:sz w:val="24"/>
                <w:szCs w:val="24"/>
              </w:rPr>
              <w:t xml:space="preserve"> </w:t>
            </w:r>
          </w:p>
          <w:p w14:paraId="01393194" w14:textId="53D2CFB1" w:rsidR="004D7BFA" w:rsidRDefault="0049379E" w:rsidP="004D7BFA">
            <w:pPr>
              <w:pStyle w:val="a4"/>
              <w:numPr>
                <w:ilvl w:val="0"/>
                <w:numId w:val="20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D7BFA">
              <w:rPr>
                <w:sz w:val="24"/>
                <w:szCs w:val="24"/>
              </w:rPr>
              <w:t>Идентификация клиентов и выгодоприобретателей</w:t>
            </w:r>
            <w:r w:rsidR="004D7BFA">
              <w:rPr>
                <w:sz w:val="24"/>
                <w:szCs w:val="24"/>
              </w:rPr>
              <w:t>.</w:t>
            </w:r>
            <w:r w:rsidRPr="004D7BFA">
              <w:rPr>
                <w:sz w:val="24"/>
                <w:szCs w:val="24"/>
              </w:rPr>
              <w:t xml:space="preserve"> </w:t>
            </w:r>
          </w:p>
          <w:p w14:paraId="766F2D1B" w14:textId="59769DDA" w:rsidR="0049379E" w:rsidRPr="004D7BFA" w:rsidRDefault="0049379E" w:rsidP="004D7BFA">
            <w:pPr>
              <w:pStyle w:val="a4"/>
              <w:numPr>
                <w:ilvl w:val="0"/>
                <w:numId w:val="20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D7BFA">
              <w:rPr>
                <w:sz w:val="24"/>
                <w:szCs w:val="24"/>
              </w:rPr>
              <w:t>Методы идентификации клиента, представителя клиента и (или) выгодоприобретателя</w:t>
            </w:r>
            <w:r w:rsidR="004D7BFA">
              <w:rPr>
                <w:sz w:val="24"/>
                <w:szCs w:val="24"/>
              </w:rPr>
              <w:t>.</w:t>
            </w:r>
            <w:r w:rsidRPr="004D7BFA">
              <w:rPr>
                <w:sz w:val="24"/>
                <w:szCs w:val="24"/>
              </w:rPr>
              <w:t xml:space="preserve"> </w:t>
            </w:r>
          </w:p>
          <w:p w14:paraId="02BC02D6" w14:textId="3692AB42" w:rsidR="004D7BFA" w:rsidRDefault="0049379E" w:rsidP="004D7BFA">
            <w:pPr>
              <w:pStyle w:val="a4"/>
              <w:numPr>
                <w:ilvl w:val="0"/>
                <w:numId w:val="20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D7BFA">
              <w:rPr>
                <w:sz w:val="24"/>
                <w:szCs w:val="24"/>
              </w:rPr>
              <w:t>Порядок и сроки обновления информации о клиентах, представителях клиентов, выгодоприобретателях и бенефициарных владельцах в обычном порядке и в случае возникновения сомнений в достоверности и точности ранее полученной информации</w:t>
            </w:r>
            <w:r w:rsidR="004D7BFA">
              <w:rPr>
                <w:sz w:val="24"/>
                <w:szCs w:val="24"/>
              </w:rPr>
              <w:t>.</w:t>
            </w:r>
          </w:p>
          <w:p w14:paraId="1CB7F3C5" w14:textId="5D2C0B27" w:rsidR="0049379E" w:rsidRPr="004D7BFA" w:rsidRDefault="0049379E" w:rsidP="004D7BFA">
            <w:pPr>
              <w:pStyle w:val="a4"/>
              <w:numPr>
                <w:ilvl w:val="0"/>
                <w:numId w:val="20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D7BFA">
              <w:rPr>
                <w:sz w:val="24"/>
                <w:szCs w:val="24"/>
              </w:rPr>
              <w:t xml:space="preserve">Документальное фиксирование и хранение </w:t>
            </w:r>
            <w:r w:rsidR="004D7BFA" w:rsidRPr="004D7BFA">
              <w:rPr>
                <w:sz w:val="24"/>
                <w:szCs w:val="24"/>
              </w:rPr>
              <w:t>информаци</w:t>
            </w:r>
            <w:r w:rsidR="004D7BFA">
              <w:rPr>
                <w:sz w:val="24"/>
                <w:szCs w:val="24"/>
              </w:rPr>
              <w:t>и.</w:t>
            </w:r>
          </w:p>
          <w:p w14:paraId="30B121DF" w14:textId="06BF084D" w:rsidR="004D7BFA" w:rsidRDefault="0049379E" w:rsidP="004D7BFA">
            <w:pPr>
              <w:pStyle w:val="a4"/>
              <w:numPr>
                <w:ilvl w:val="0"/>
                <w:numId w:val="20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D7BFA">
              <w:rPr>
                <w:sz w:val="24"/>
                <w:szCs w:val="24"/>
              </w:rPr>
              <w:t>Приостановление операций клиентов</w:t>
            </w:r>
            <w:r w:rsidR="004D7BFA">
              <w:rPr>
                <w:sz w:val="24"/>
                <w:szCs w:val="24"/>
              </w:rPr>
              <w:t>.</w:t>
            </w:r>
          </w:p>
          <w:p w14:paraId="0AAEE676" w14:textId="7DB4C53C" w:rsidR="004D7BFA" w:rsidRDefault="0049379E" w:rsidP="004D7BFA">
            <w:pPr>
              <w:pStyle w:val="a4"/>
              <w:numPr>
                <w:ilvl w:val="0"/>
                <w:numId w:val="20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D7BFA">
              <w:rPr>
                <w:sz w:val="24"/>
                <w:szCs w:val="24"/>
              </w:rPr>
              <w:t>Предоставление информации в уполномоченный орган</w:t>
            </w:r>
            <w:r w:rsidR="004D7BFA">
              <w:rPr>
                <w:sz w:val="24"/>
                <w:szCs w:val="24"/>
              </w:rPr>
              <w:t>.</w:t>
            </w:r>
            <w:r w:rsidRPr="004D7BFA">
              <w:rPr>
                <w:sz w:val="24"/>
                <w:szCs w:val="24"/>
              </w:rPr>
              <w:t xml:space="preserve"> </w:t>
            </w:r>
          </w:p>
          <w:p w14:paraId="23A4428A" w14:textId="2F026A25" w:rsidR="0049379E" w:rsidRPr="004D7BFA" w:rsidRDefault="0049379E" w:rsidP="004D7BFA">
            <w:pPr>
              <w:pStyle w:val="a4"/>
              <w:numPr>
                <w:ilvl w:val="0"/>
                <w:numId w:val="20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D7BFA">
              <w:rPr>
                <w:sz w:val="24"/>
                <w:szCs w:val="24"/>
              </w:rPr>
              <w:t xml:space="preserve">Сведения, подлежащие обязательному контроля представляемые в надзорные органы и порядок их представления. </w:t>
            </w:r>
          </w:p>
          <w:p w14:paraId="6D3BF4B9" w14:textId="1AFF887C" w:rsidR="0049379E" w:rsidRPr="004D7BFA" w:rsidRDefault="0049379E" w:rsidP="004D7BFA">
            <w:pPr>
              <w:pStyle w:val="a4"/>
              <w:numPr>
                <w:ilvl w:val="0"/>
                <w:numId w:val="20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D7BFA">
              <w:rPr>
                <w:sz w:val="24"/>
                <w:szCs w:val="24"/>
              </w:rPr>
              <w:t>Исполнение запросов Росфинмониторинга</w:t>
            </w:r>
            <w:r w:rsidR="004D7BFA">
              <w:rPr>
                <w:sz w:val="24"/>
                <w:szCs w:val="24"/>
              </w:rPr>
              <w:t>.</w:t>
            </w:r>
            <w:r w:rsidRPr="004D7BFA">
              <w:rPr>
                <w:sz w:val="24"/>
                <w:szCs w:val="24"/>
              </w:rPr>
              <w:t xml:space="preserve"> </w:t>
            </w:r>
          </w:p>
          <w:p w14:paraId="5A82D2C3" w14:textId="77777777" w:rsidR="0049379E" w:rsidRPr="004D7BFA" w:rsidRDefault="0049379E" w:rsidP="004D7BFA">
            <w:pPr>
              <w:pStyle w:val="a4"/>
              <w:numPr>
                <w:ilvl w:val="0"/>
                <w:numId w:val="20"/>
              </w:numPr>
              <w:tabs>
                <w:tab w:val="clear" w:pos="1106"/>
                <w:tab w:val="left" w:pos="672"/>
              </w:tabs>
              <w:ind w:left="0" w:firstLine="0"/>
              <w:jc w:val="both"/>
            </w:pPr>
            <w:r w:rsidRPr="004D7BFA">
              <w:rPr>
                <w:sz w:val="24"/>
                <w:szCs w:val="24"/>
              </w:rPr>
              <w:t>Контроль за исполнением физическими и юридическими лицами Федерального законодательства в части фиксирования, хранения и представления информации об операциях, подлежащих обязательному контролю, а также за организацией и осуществлением внутреннего контроля осуществляется соответствующими надзорными органами в соответствии с их компетенцией и в порядке, установленном законодательством Российской Федерации, а также уполномоченным органом.</w:t>
            </w:r>
          </w:p>
          <w:p w14:paraId="02E87E82" w14:textId="77777777" w:rsidR="004D7BFA" w:rsidRDefault="004D7BFA" w:rsidP="004D7BFA">
            <w:pPr>
              <w:tabs>
                <w:tab w:val="left" w:pos="672"/>
              </w:tabs>
              <w:jc w:val="both"/>
            </w:pPr>
          </w:p>
          <w:p w14:paraId="7DD31A12" w14:textId="77777777" w:rsidR="009E3CEE" w:rsidRDefault="009E3CEE" w:rsidP="009E3CEE">
            <w:pPr>
              <w:shd w:val="clear" w:color="auto" w:fill="FFFFFF"/>
            </w:pPr>
            <w:r w:rsidRPr="001059C8">
              <w:rPr>
                <w:highlight w:val="yellow"/>
              </w:rPr>
              <w:t>Рекомендуемые источники из раздела 8: 1–10.</w:t>
            </w:r>
            <w:r>
              <w:t xml:space="preserve"> </w:t>
            </w:r>
          </w:p>
          <w:p w14:paraId="26565D91" w14:textId="269C1BC0" w:rsidR="004D7BFA" w:rsidRPr="008B6ABD" w:rsidRDefault="009E3CEE" w:rsidP="009E3CEE">
            <w:pPr>
              <w:tabs>
                <w:tab w:val="left" w:pos="672"/>
              </w:tabs>
              <w:jc w:val="both"/>
            </w:pPr>
            <w:r>
              <w:t>Рекомендуемые источники из раздела 9: 1–10.</w:t>
            </w:r>
          </w:p>
        </w:tc>
        <w:tc>
          <w:tcPr>
            <w:tcW w:w="883" w:type="pct"/>
          </w:tcPr>
          <w:p w14:paraId="126E496B" w14:textId="77777777" w:rsidR="00CE41DB" w:rsidRPr="008B6ABD" w:rsidRDefault="00CE41DB" w:rsidP="00CE41DB">
            <w:pPr>
              <w:rPr>
                <w:color w:val="000000"/>
              </w:rPr>
            </w:pPr>
            <w:r w:rsidRPr="008B6ABD">
              <w:rPr>
                <w:color w:val="000000"/>
              </w:rPr>
              <w:lastRenderedPageBreak/>
              <w:t>Опрос</w:t>
            </w:r>
            <w:r>
              <w:rPr>
                <w:color w:val="000000"/>
              </w:rPr>
              <w:t>.</w:t>
            </w:r>
          </w:p>
          <w:p w14:paraId="2C033D74" w14:textId="77777777" w:rsidR="00CE41DB" w:rsidRDefault="00CE41DB" w:rsidP="00CE41DB">
            <w:pPr>
              <w:rPr>
                <w:color w:val="000000"/>
              </w:rPr>
            </w:pPr>
            <w:r w:rsidRPr="0097303C">
              <w:rPr>
                <w:color w:val="000000"/>
              </w:rPr>
              <w:t>Выступление с докладами.</w:t>
            </w:r>
          </w:p>
          <w:p w14:paraId="5BD9F483" w14:textId="13594BBB" w:rsidR="0049379E" w:rsidRPr="008B6ABD" w:rsidRDefault="00CE41DB" w:rsidP="00CE41DB">
            <w:pPr>
              <w:rPr>
                <w:highlight w:val="yellow"/>
              </w:rPr>
            </w:pPr>
            <w:r w:rsidRPr="008B6ABD">
              <w:rPr>
                <w:color w:val="000000"/>
              </w:rPr>
              <w:t>Групповая дискуссия</w:t>
            </w:r>
            <w:r>
              <w:rPr>
                <w:color w:val="000000"/>
              </w:rPr>
              <w:t>.</w:t>
            </w:r>
          </w:p>
        </w:tc>
      </w:tr>
      <w:tr w:rsidR="0049379E" w:rsidRPr="008B6ABD" w14:paraId="787BA9D4" w14:textId="77777777" w:rsidTr="00C475FE">
        <w:trPr>
          <w:trHeight w:val="671"/>
          <w:jc w:val="center"/>
        </w:trPr>
        <w:tc>
          <w:tcPr>
            <w:tcW w:w="1035" w:type="pct"/>
          </w:tcPr>
          <w:p w14:paraId="17225E84" w14:textId="005A18DF" w:rsidR="0049379E" w:rsidRDefault="0049379E" w:rsidP="00C475FE">
            <w:r>
              <w:t xml:space="preserve">Тема 5. Выявление операций, подозрительных вне зависимости от их отнесения к операциям, подлежащим обязательному контролю. Процесс </w:t>
            </w:r>
            <w:r>
              <w:lastRenderedPageBreak/>
              <w:t>установления злоупотреблений</w:t>
            </w:r>
          </w:p>
        </w:tc>
        <w:tc>
          <w:tcPr>
            <w:tcW w:w="3082" w:type="pct"/>
          </w:tcPr>
          <w:p w14:paraId="174ED71D" w14:textId="77777777" w:rsidR="004D7BFA" w:rsidRDefault="0049379E" w:rsidP="004D7BFA">
            <w:pPr>
              <w:pStyle w:val="a4"/>
              <w:numPr>
                <w:ilvl w:val="0"/>
                <w:numId w:val="21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D7BFA">
              <w:rPr>
                <w:sz w:val="24"/>
                <w:szCs w:val="24"/>
              </w:rPr>
              <w:lastRenderedPageBreak/>
              <w:t xml:space="preserve">Критерии выявления и признаки необычных сделок как программа системы внутреннего контроля организаций. </w:t>
            </w:r>
          </w:p>
          <w:p w14:paraId="7A17CF97" w14:textId="0F04397F" w:rsidR="0049379E" w:rsidRPr="004D7BFA" w:rsidRDefault="0049379E" w:rsidP="004D7BFA">
            <w:pPr>
              <w:pStyle w:val="a4"/>
              <w:numPr>
                <w:ilvl w:val="0"/>
                <w:numId w:val="21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D7BFA">
              <w:rPr>
                <w:sz w:val="24"/>
                <w:szCs w:val="24"/>
              </w:rPr>
              <w:t>Практические примеры необычных сделок</w:t>
            </w:r>
            <w:r w:rsidR="004D7BFA">
              <w:rPr>
                <w:sz w:val="24"/>
                <w:szCs w:val="24"/>
              </w:rPr>
              <w:t>.</w:t>
            </w:r>
            <w:r w:rsidRPr="004D7BFA">
              <w:rPr>
                <w:sz w:val="24"/>
                <w:szCs w:val="24"/>
              </w:rPr>
              <w:t xml:space="preserve"> </w:t>
            </w:r>
          </w:p>
          <w:p w14:paraId="21DE3B9C" w14:textId="67E34FA9" w:rsidR="0049379E" w:rsidRPr="004D7BFA" w:rsidRDefault="0049379E" w:rsidP="004D7BFA">
            <w:pPr>
              <w:pStyle w:val="a4"/>
              <w:numPr>
                <w:ilvl w:val="0"/>
                <w:numId w:val="21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D7BFA">
              <w:rPr>
                <w:sz w:val="24"/>
                <w:szCs w:val="24"/>
              </w:rPr>
              <w:t>Характерные способы и схемы отмывания преступных доходов и финансирования терроризма</w:t>
            </w:r>
            <w:r w:rsidR="004D7BFA">
              <w:rPr>
                <w:sz w:val="24"/>
                <w:szCs w:val="24"/>
              </w:rPr>
              <w:t>.</w:t>
            </w:r>
            <w:r w:rsidRPr="004D7BFA">
              <w:rPr>
                <w:sz w:val="24"/>
                <w:szCs w:val="24"/>
              </w:rPr>
              <w:t xml:space="preserve"> </w:t>
            </w:r>
          </w:p>
          <w:p w14:paraId="03BD719D" w14:textId="1673FBF6" w:rsidR="0049379E" w:rsidRPr="004D7BFA" w:rsidRDefault="0049379E" w:rsidP="004D7BFA">
            <w:pPr>
              <w:pStyle w:val="a4"/>
              <w:numPr>
                <w:ilvl w:val="0"/>
                <w:numId w:val="21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D7BFA">
              <w:rPr>
                <w:sz w:val="24"/>
                <w:szCs w:val="24"/>
              </w:rPr>
              <w:lastRenderedPageBreak/>
              <w:t>Примеры схем отмывания денежных средств с использованием кредитных организаций</w:t>
            </w:r>
            <w:r w:rsidR="004D7BFA">
              <w:rPr>
                <w:sz w:val="24"/>
                <w:szCs w:val="24"/>
              </w:rPr>
              <w:t>.</w:t>
            </w:r>
            <w:r w:rsidRPr="004D7BFA">
              <w:rPr>
                <w:sz w:val="24"/>
                <w:szCs w:val="24"/>
              </w:rPr>
              <w:t xml:space="preserve"> </w:t>
            </w:r>
          </w:p>
          <w:p w14:paraId="734F7B6A" w14:textId="7A95BF9D" w:rsidR="0049379E" w:rsidRPr="004D7BFA" w:rsidRDefault="0049379E" w:rsidP="004D7BFA">
            <w:pPr>
              <w:pStyle w:val="a4"/>
              <w:numPr>
                <w:ilvl w:val="0"/>
                <w:numId w:val="21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D7BFA">
              <w:rPr>
                <w:sz w:val="24"/>
                <w:szCs w:val="24"/>
              </w:rPr>
              <w:t>Примеры схем отмывания денежных средств на рынке ценных бумаг</w:t>
            </w:r>
            <w:r w:rsidR="004D7BFA">
              <w:rPr>
                <w:sz w:val="24"/>
                <w:szCs w:val="24"/>
              </w:rPr>
              <w:t>.</w:t>
            </w:r>
            <w:r w:rsidRPr="004D7BFA">
              <w:rPr>
                <w:sz w:val="24"/>
                <w:szCs w:val="24"/>
              </w:rPr>
              <w:t xml:space="preserve"> </w:t>
            </w:r>
          </w:p>
          <w:p w14:paraId="3840DDB2" w14:textId="5DE4F387" w:rsidR="0049379E" w:rsidRPr="004D7BFA" w:rsidRDefault="0049379E" w:rsidP="004D7BFA">
            <w:pPr>
              <w:pStyle w:val="a4"/>
              <w:numPr>
                <w:ilvl w:val="0"/>
                <w:numId w:val="21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D7BFA">
              <w:rPr>
                <w:sz w:val="24"/>
                <w:szCs w:val="24"/>
              </w:rPr>
              <w:t>Примеры характерных схем отмывания денежных средств в страховом секторе</w:t>
            </w:r>
            <w:r w:rsidR="004D7BFA">
              <w:rPr>
                <w:sz w:val="24"/>
                <w:szCs w:val="24"/>
              </w:rPr>
              <w:t>.</w:t>
            </w:r>
            <w:r w:rsidRPr="004D7BFA">
              <w:rPr>
                <w:sz w:val="24"/>
                <w:szCs w:val="24"/>
              </w:rPr>
              <w:t xml:space="preserve"> </w:t>
            </w:r>
          </w:p>
          <w:p w14:paraId="4648871D" w14:textId="335F67DF" w:rsidR="0049379E" w:rsidRPr="004D7BFA" w:rsidRDefault="0049379E" w:rsidP="004D7BFA">
            <w:pPr>
              <w:pStyle w:val="a4"/>
              <w:numPr>
                <w:ilvl w:val="0"/>
                <w:numId w:val="21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D7BFA">
              <w:rPr>
                <w:sz w:val="24"/>
                <w:szCs w:val="24"/>
              </w:rPr>
              <w:t>Примеры характерных схем отмывания денежных средств в игорном бизнесе</w:t>
            </w:r>
            <w:r w:rsidR="004D7BFA">
              <w:rPr>
                <w:sz w:val="24"/>
                <w:szCs w:val="24"/>
              </w:rPr>
              <w:t>.</w:t>
            </w:r>
            <w:r w:rsidRPr="004D7BFA">
              <w:rPr>
                <w:sz w:val="24"/>
                <w:szCs w:val="24"/>
              </w:rPr>
              <w:t xml:space="preserve"> </w:t>
            </w:r>
          </w:p>
          <w:p w14:paraId="72ED2BD4" w14:textId="6E20AA14" w:rsidR="0049379E" w:rsidRPr="004D7BFA" w:rsidRDefault="0049379E" w:rsidP="004D7BFA">
            <w:pPr>
              <w:pStyle w:val="a4"/>
              <w:numPr>
                <w:ilvl w:val="0"/>
                <w:numId w:val="21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D7BFA">
              <w:rPr>
                <w:sz w:val="24"/>
                <w:szCs w:val="24"/>
              </w:rPr>
              <w:t>Использование некоммерческих организаций в целях отмывания денег и финансирования терроризма</w:t>
            </w:r>
            <w:r w:rsidR="004D7BFA">
              <w:rPr>
                <w:sz w:val="24"/>
                <w:szCs w:val="24"/>
              </w:rPr>
              <w:t>.</w:t>
            </w:r>
            <w:r w:rsidRPr="004D7BFA">
              <w:rPr>
                <w:sz w:val="24"/>
                <w:szCs w:val="24"/>
              </w:rPr>
              <w:t xml:space="preserve"> </w:t>
            </w:r>
          </w:p>
          <w:p w14:paraId="30EFBB31" w14:textId="77777777" w:rsidR="0049379E" w:rsidRDefault="0049379E" w:rsidP="004D7BFA">
            <w:pPr>
              <w:pStyle w:val="a4"/>
              <w:numPr>
                <w:ilvl w:val="0"/>
                <w:numId w:val="21"/>
              </w:numPr>
              <w:tabs>
                <w:tab w:val="clear" w:pos="1106"/>
                <w:tab w:val="left" w:pos="67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D7BFA">
              <w:rPr>
                <w:sz w:val="24"/>
                <w:szCs w:val="24"/>
              </w:rPr>
              <w:t>Отчеты о типологиях ФАТФ и ЕАГ</w:t>
            </w:r>
            <w:r w:rsidR="004D7BFA">
              <w:rPr>
                <w:sz w:val="24"/>
                <w:szCs w:val="24"/>
              </w:rPr>
              <w:t>.</w:t>
            </w:r>
          </w:p>
          <w:p w14:paraId="6E02FDDD" w14:textId="77777777" w:rsidR="004D7BFA" w:rsidRDefault="004D7BFA" w:rsidP="004D7BFA">
            <w:pPr>
              <w:tabs>
                <w:tab w:val="left" w:pos="672"/>
              </w:tabs>
              <w:jc w:val="both"/>
            </w:pPr>
          </w:p>
          <w:p w14:paraId="191A17FA" w14:textId="143A521A" w:rsidR="004D7BFA" w:rsidRPr="00E85CCD" w:rsidRDefault="004D7BFA" w:rsidP="004D7BFA">
            <w:pPr>
              <w:shd w:val="clear" w:color="auto" w:fill="FFFFFF"/>
              <w:rPr>
                <w:highlight w:val="yellow"/>
              </w:rPr>
            </w:pPr>
            <w:r w:rsidRPr="00E85CCD">
              <w:rPr>
                <w:highlight w:val="yellow"/>
              </w:rPr>
              <w:t>Рекомендуемые источники из раздела 8: 1–</w:t>
            </w:r>
            <w:r w:rsidR="009F1189">
              <w:rPr>
                <w:highlight w:val="yellow"/>
              </w:rPr>
              <w:t>10</w:t>
            </w:r>
            <w:r w:rsidRPr="00E85CCD">
              <w:rPr>
                <w:highlight w:val="yellow"/>
              </w:rPr>
              <w:t xml:space="preserve">. </w:t>
            </w:r>
          </w:p>
          <w:p w14:paraId="1C90997D" w14:textId="53187401" w:rsidR="004D7BFA" w:rsidRPr="004D7BFA" w:rsidRDefault="004D7BFA" w:rsidP="004D7BFA">
            <w:pPr>
              <w:tabs>
                <w:tab w:val="left" w:pos="672"/>
              </w:tabs>
              <w:jc w:val="both"/>
            </w:pPr>
            <w:r w:rsidRPr="00E45924">
              <w:t>Рекомендуемые источники из раздела 9: 1–</w:t>
            </w:r>
            <w:r w:rsidR="00E45924" w:rsidRPr="00E45924">
              <w:t>10</w:t>
            </w:r>
            <w:r w:rsidRPr="00E45924">
              <w:t>.</w:t>
            </w:r>
          </w:p>
        </w:tc>
        <w:tc>
          <w:tcPr>
            <w:tcW w:w="883" w:type="pct"/>
          </w:tcPr>
          <w:p w14:paraId="7C42B1E7" w14:textId="77777777" w:rsidR="00CE41DB" w:rsidRPr="008B6ABD" w:rsidRDefault="00CE41DB" w:rsidP="00CE41DB">
            <w:pPr>
              <w:rPr>
                <w:color w:val="000000"/>
              </w:rPr>
            </w:pPr>
            <w:r w:rsidRPr="008B6ABD">
              <w:rPr>
                <w:color w:val="000000"/>
              </w:rPr>
              <w:lastRenderedPageBreak/>
              <w:t>Опрос</w:t>
            </w:r>
            <w:r>
              <w:rPr>
                <w:color w:val="000000"/>
              </w:rPr>
              <w:t>.</w:t>
            </w:r>
          </w:p>
          <w:p w14:paraId="25AFE0B5" w14:textId="77777777" w:rsidR="00CE41DB" w:rsidRDefault="00CE41DB" w:rsidP="00CE41DB">
            <w:pPr>
              <w:rPr>
                <w:color w:val="000000"/>
              </w:rPr>
            </w:pPr>
            <w:r w:rsidRPr="0097303C">
              <w:rPr>
                <w:color w:val="000000"/>
              </w:rPr>
              <w:t>Выступление с докладами.</w:t>
            </w:r>
          </w:p>
          <w:p w14:paraId="725D1857" w14:textId="674C47E8" w:rsidR="0049379E" w:rsidRPr="008B6ABD" w:rsidRDefault="00CE41DB" w:rsidP="00CE41DB">
            <w:pPr>
              <w:rPr>
                <w:color w:val="000000"/>
              </w:rPr>
            </w:pPr>
            <w:r w:rsidRPr="008B6ABD">
              <w:rPr>
                <w:color w:val="000000"/>
              </w:rPr>
              <w:t>Групповая дискуссия</w:t>
            </w:r>
            <w:r>
              <w:rPr>
                <w:color w:val="000000"/>
              </w:rPr>
              <w:t>.</w:t>
            </w:r>
          </w:p>
        </w:tc>
      </w:tr>
    </w:tbl>
    <w:p w14:paraId="42602F9C" w14:textId="2E3CCB1E" w:rsidR="003D7F88" w:rsidRDefault="003D7F88" w:rsidP="001C11AF">
      <w:pPr>
        <w:pStyle w:val="1"/>
        <w:ind w:firstLine="567"/>
        <w:rPr>
          <w:b/>
        </w:rPr>
      </w:pPr>
    </w:p>
    <w:p w14:paraId="6D490DB2" w14:textId="77777777" w:rsidR="003D7F88" w:rsidRPr="003D7F88" w:rsidRDefault="003D7F88" w:rsidP="003D7F88"/>
    <w:p w14:paraId="3EB8D971" w14:textId="10A06B52" w:rsidR="003D7F88" w:rsidRPr="003D7F88" w:rsidRDefault="003D7F88" w:rsidP="003D7F88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3D7F88">
        <w:rPr>
          <w:rStyle w:val="af2"/>
          <w:rFonts w:ascii="Times New Roman" w:hAnsi="Times New Roman"/>
          <w:color w:val="auto"/>
        </w:rPr>
        <w:t xml:space="preserve"> </w:t>
      </w:r>
      <w:r w:rsidRPr="003D7F88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8. Перечень основной и дополнительной учебной литературы, необходимой для освоения дисциплины</w:t>
      </w:r>
    </w:p>
    <w:p w14:paraId="2D885CE9" w14:textId="547A8A7C" w:rsidR="001C11AF" w:rsidRPr="003D7F88" w:rsidRDefault="001C11AF" w:rsidP="003D7F88">
      <w:pPr>
        <w:pStyle w:val="1"/>
        <w:ind w:firstLine="567"/>
        <w:rPr>
          <w:b/>
          <w:bCs/>
          <w:iCs/>
          <w:szCs w:val="28"/>
          <w:lang w:val="x-none"/>
        </w:rPr>
      </w:pPr>
    </w:p>
    <w:p w14:paraId="7EDBD4B7" w14:textId="77777777" w:rsidR="00E80725" w:rsidRPr="00E80725" w:rsidRDefault="00E80725" w:rsidP="00E80725">
      <w:pPr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E80725">
        <w:rPr>
          <w:i/>
          <w:sz w:val="28"/>
          <w:szCs w:val="28"/>
        </w:rPr>
        <w:t>Нормативные акты</w:t>
      </w:r>
    </w:p>
    <w:p w14:paraId="527C79C0" w14:textId="77777777" w:rsidR="00E80725" w:rsidRPr="00E80725" w:rsidRDefault="00E80725" w:rsidP="00E80725">
      <w:pPr>
        <w:tabs>
          <w:tab w:val="left" w:pos="0"/>
        </w:tabs>
        <w:ind w:firstLine="709"/>
        <w:jc w:val="both"/>
        <w:rPr>
          <w:iCs/>
          <w:sz w:val="16"/>
          <w:szCs w:val="16"/>
        </w:rPr>
      </w:pPr>
    </w:p>
    <w:p w14:paraId="0C578B9A" w14:textId="77777777" w:rsidR="00E80725" w:rsidRPr="00E80725" w:rsidRDefault="00E80725" w:rsidP="00E80725">
      <w:pPr>
        <w:numPr>
          <w:ilvl w:val="0"/>
          <w:numId w:val="22"/>
        </w:numPr>
        <w:shd w:val="clear" w:color="auto" w:fill="FFFFFF"/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E80725">
        <w:rPr>
          <w:sz w:val="28"/>
          <w:szCs w:val="28"/>
        </w:rPr>
        <w:t xml:space="preserve">«Конституция Российской Федерации» (принята всенародным голосованием 12.12.1993 с изменениями, одобренными в ходе общероссийского голосования 01.07.2020) // СПС КонсультантПлюс. </w:t>
      </w:r>
    </w:p>
    <w:p w14:paraId="1593460D" w14:textId="77777777" w:rsidR="00E80725" w:rsidRPr="00E80725" w:rsidRDefault="00E80725" w:rsidP="00E80725">
      <w:pPr>
        <w:numPr>
          <w:ilvl w:val="0"/>
          <w:numId w:val="22"/>
        </w:numPr>
        <w:shd w:val="clear" w:color="auto" w:fill="FFFFFF"/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E80725">
        <w:rPr>
          <w:sz w:val="28"/>
          <w:szCs w:val="28"/>
        </w:rPr>
        <w:t>Федеральный закон от 07.08.2001 № 115-ФЗ (ред. от 29.12.2022) «О противодействии легализации (отмыванию) доходов, полученных преступным путем, и финансированию терроризма» // КонсультантПлюс.</w:t>
      </w:r>
    </w:p>
    <w:p w14:paraId="4DF30F8D" w14:textId="77777777" w:rsidR="00E80725" w:rsidRPr="00E80725" w:rsidRDefault="00E80725" w:rsidP="00E80725">
      <w:pPr>
        <w:numPr>
          <w:ilvl w:val="0"/>
          <w:numId w:val="22"/>
        </w:numPr>
        <w:shd w:val="clear" w:color="auto" w:fill="FFFFFF"/>
        <w:tabs>
          <w:tab w:val="left" w:pos="0"/>
        </w:tabs>
        <w:autoSpaceDE w:val="0"/>
        <w:autoSpaceDN w:val="0"/>
        <w:spacing w:line="360" w:lineRule="auto"/>
        <w:ind w:left="142" w:firstLine="709"/>
        <w:contextualSpacing/>
        <w:jc w:val="both"/>
        <w:rPr>
          <w:sz w:val="28"/>
          <w:szCs w:val="28"/>
        </w:rPr>
      </w:pPr>
      <w:r w:rsidRPr="00E80725">
        <w:rPr>
          <w:sz w:val="28"/>
          <w:szCs w:val="28"/>
        </w:rPr>
        <w:t>«Кодекс Российской Федерации об административных правонарушениях» от 30.12.2001 № 195-ФЗ (ред. от 28.02.2023) // КонсультантПлюс.</w:t>
      </w:r>
    </w:p>
    <w:p w14:paraId="00A88239" w14:textId="77777777" w:rsidR="00E80725" w:rsidRPr="00E80725" w:rsidRDefault="00E80725" w:rsidP="00E80725">
      <w:pPr>
        <w:numPr>
          <w:ilvl w:val="0"/>
          <w:numId w:val="22"/>
        </w:numPr>
        <w:shd w:val="clear" w:color="auto" w:fill="FFFFFF"/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E80725">
        <w:rPr>
          <w:sz w:val="28"/>
          <w:szCs w:val="28"/>
        </w:rPr>
        <w:t>Федеральный закон от 10.07.2002 № 86-ФЗ (ред. от 30.12.2021) «О Центральном банке Российской Федерации (Банке России)» (с изм. и доп., вступ. в силу с 29.05.2022) // КонсультантПлюс.</w:t>
      </w:r>
    </w:p>
    <w:p w14:paraId="5B986AB2" w14:textId="77777777" w:rsidR="00E80725" w:rsidRPr="00E80725" w:rsidRDefault="00E80725" w:rsidP="00E80725">
      <w:pPr>
        <w:numPr>
          <w:ilvl w:val="0"/>
          <w:numId w:val="22"/>
        </w:numPr>
        <w:shd w:val="clear" w:color="auto" w:fill="FFFFFF"/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E80725">
        <w:rPr>
          <w:sz w:val="28"/>
          <w:szCs w:val="28"/>
        </w:rPr>
        <w:t>Федеральный закон от 10.12.2003 № 173-ФЗ (ред. от 05.12.2022) «О валютном регулировании и валютном контроле» // КонсультантПлюс.</w:t>
      </w:r>
    </w:p>
    <w:p w14:paraId="01420C08" w14:textId="77777777" w:rsidR="00E80725" w:rsidRPr="00E80725" w:rsidRDefault="00E80725" w:rsidP="00E80725">
      <w:pPr>
        <w:numPr>
          <w:ilvl w:val="0"/>
          <w:numId w:val="22"/>
        </w:numPr>
        <w:shd w:val="clear" w:color="auto" w:fill="FFFFFF"/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E80725">
        <w:rPr>
          <w:sz w:val="28"/>
          <w:szCs w:val="28"/>
        </w:rPr>
        <w:lastRenderedPageBreak/>
        <w:t>Федеральный закон от 25.12.2008 № 273-ФЗ (ред. от 06.02.2023) «О противодействии коррупции» // КонсультантПлюс.</w:t>
      </w:r>
    </w:p>
    <w:p w14:paraId="5DD433EB" w14:textId="77777777" w:rsidR="00E80725" w:rsidRPr="00E80725" w:rsidRDefault="00E80725" w:rsidP="00E80725">
      <w:pPr>
        <w:numPr>
          <w:ilvl w:val="0"/>
          <w:numId w:val="22"/>
        </w:numPr>
        <w:shd w:val="clear" w:color="auto" w:fill="FFFFFF"/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E80725">
        <w:rPr>
          <w:sz w:val="28"/>
          <w:szCs w:val="28"/>
        </w:rPr>
        <w:t>Постановление Правительства РФ от 19.03.2014 № 209 (ред. от 06.10.2022) «Об утверждении Положения о представлении информации в Федеральную службу по финансовому мониторингу организациями, осуществляющими операции с денежными средствами или иным имуществом, и индивидуальными предпринимателями и направлении Федеральной службой по финансовому мониторингу запросов в организации, осуществляющие операции с денежными средствами или иным имуществом, и индивидуальным предпринимателям» // КонсультантПлюс.</w:t>
      </w:r>
    </w:p>
    <w:p w14:paraId="30D8B43C" w14:textId="77777777" w:rsidR="00E80725" w:rsidRPr="00E80725" w:rsidRDefault="00E80725" w:rsidP="00E80725">
      <w:pPr>
        <w:numPr>
          <w:ilvl w:val="0"/>
          <w:numId w:val="22"/>
        </w:numPr>
        <w:shd w:val="clear" w:color="auto" w:fill="FFFFFF"/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E80725">
        <w:rPr>
          <w:sz w:val="28"/>
          <w:szCs w:val="28"/>
        </w:rPr>
        <w:t>«Конвенция Совета Европы об отмывании, выявлении, изъятии и конфискации доходов от преступной деятельности и о финансировании терроризма» (Заключена в г. Варшаве 16.05.2005) // КонсультантПлюс.</w:t>
      </w:r>
    </w:p>
    <w:p w14:paraId="04873C64" w14:textId="77777777" w:rsidR="00E80725" w:rsidRPr="00E80725" w:rsidRDefault="00E80725" w:rsidP="00E80725">
      <w:pPr>
        <w:numPr>
          <w:ilvl w:val="0"/>
          <w:numId w:val="22"/>
        </w:numPr>
        <w:shd w:val="clear" w:color="auto" w:fill="FFFFFF"/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rPr>
          <w:sz w:val="28"/>
          <w:szCs w:val="28"/>
          <w:lang w:val="en-US"/>
        </w:rPr>
      </w:pPr>
      <w:r w:rsidRPr="00E80725">
        <w:rPr>
          <w:sz w:val="28"/>
          <w:szCs w:val="28"/>
        </w:rPr>
        <w:t>Сокрытие</w:t>
      </w:r>
      <w:r w:rsidRPr="00E80725">
        <w:rPr>
          <w:sz w:val="28"/>
          <w:szCs w:val="28"/>
          <w:lang w:val="en-US"/>
        </w:rPr>
        <w:t xml:space="preserve"> </w:t>
      </w:r>
      <w:r w:rsidRPr="00E80725">
        <w:rPr>
          <w:sz w:val="28"/>
          <w:szCs w:val="28"/>
        </w:rPr>
        <w:t>бенефициарного</w:t>
      </w:r>
      <w:r w:rsidRPr="00E80725">
        <w:rPr>
          <w:sz w:val="28"/>
          <w:szCs w:val="28"/>
          <w:lang w:val="en-US"/>
        </w:rPr>
        <w:t xml:space="preserve"> </w:t>
      </w:r>
      <w:r w:rsidRPr="00E80725">
        <w:rPr>
          <w:sz w:val="28"/>
          <w:szCs w:val="28"/>
        </w:rPr>
        <w:t>владения</w:t>
      </w:r>
      <w:r w:rsidRPr="00E80725">
        <w:rPr>
          <w:sz w:val="28"/>
          <w:szCs w:val="28"/>
          <w:lang w:val="en-US"/>
        </w:rPr>
        <w:t xml:space="preserve"> FATF – Egmont Group (2018), Concealment of Beneficial Ownership, FATF, Paris, France, [</w:t>
      </w:r>
      <w:proofErr w:type="spellStart"/>
      <w:r w:rsidRPr="00E80725">
        <w:rPr>
          <w:sz w:val="28"/>
          <w:szCs w:val="28"/>
        </w:rPr>
        <w:t>Электронныйресурс</w:t>
      </w:r>
      <w:proofErr w:type="spellEnd"/>
      <w:r w:rsidRPr="00E80725">
        <w:rPr>
          <w:sz w:val="28"/>
          <w:szCs w:val="28"/>
          <w:lang w:val="en-US"/>
        </w:rPr>
        <w:t xml:space="preserve">] www.fatf-gafi.org/publications/methodandtrends/documents/concealment-beneficial-ownership.html </w:t>
      </w:r>
    </w:p>
    <w:p w14:paraId="53246C98" w14:textId="77777777" w:rsidR="00E80725" w:rsidRPr="00E80725" w:rsidRDefault="00E80725" w:rsidP="00E80725">
      <w:pPr>
        <w:numPr>
          <w:ilvl w:val="0"/>
          <w:numId w:val="22"/>
        </w:numPr>
        <w:shd w:val="clear" w:color="auto" w:fill="FFFFFF"/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rPr>
          <w:sz w:val="18"/>
          <w:szCs w:val="18"/>
        </w:rPr>
      </w:pPr>
      <w:r w:rsidRPr="00E80725">
        <w:rPr>
          <w:sz w:val="28"/>
          <w:szCs w:val="28"/>
        </w:rPr>
        <w:t>Рекомендации ФАТФ. Международные стандарты по противодействию отмыванию денег, финансированию терроризма и финансированию распространения оружия массового уничтожения [Электронный ресурс] // Сайт Евразийской группы по противодействию легализации преступных доходов и финансированию терроризма (ЕАГ). URL: www.eurasiangroup.org.</w:t>
      </w:r>
    </w:p>
    <w:p w14:paraId="0AF6A46D" w14:textId="77777777" w:rsidR="002F4BDB" w:rsidRDefault="002F4BDB" w:rsidP="00895B8A">
      <w:pPr>
        <w:pStyle w:val="a4"/>
        <w:tabs>
          <w:tab w:val="left" w:pos="0"/>
        </w:tabs>
        <w:ind w:left="0" w:firstLine="709"/>
        <w:jc w:val="both"/>
        <w:rPr>
          <w:i/>
          <w:sz w:val="28"/>
          <w:szCs w:val="28"/>
        </w:rPr>
      </w:pPr>
    </w:p>
    <w:p w14:paraId="2B4FF3E3" w14:textId="4C08DC42" w:rsidR="00895B8A" w:rsidRPr="00B9774A" w:rsidRDefault="00895B8A" w:rsidP="00895B8A">
      <w:pPr>
        <w:pStyle w:val="a4"/>
        <w:tabs>
          <w:tab w:val="left" w:pos="0"/>
        </w:tabs>
        <w:ind w:left="0" w:firstLine="709"/>
        <w:jc w:val="both"/>
        <w:rPr>
          <w:i/>
          <w:sz w:val="28"/>
          <w:szCs w:val="28"/>
          <w:highlight w:val="yellow"/>
        </w:rPr>
      </w:pPr>
      <w:r w:rsidRPr="00B9774A">
        <w:rPr>
          <w:i/>
          <w:sz w:val="28"/>
          <w:szCs w:val="28"/>
          <w:highlight w:val="yellow"/>
        </w:rPr>
        <w:t>Основная литература</w:t>
      </w:r>
    </w:p>
    <w:p w14:paraId="354C217C" w14:textId="77777777" w:rsidR="00895B8A" w:rsidRPr="00B9774A" w:rsidRDefault="00895B8A" w:rsidP="00895B8A">
      <w:pPr>
        <w:pStyle w:val="a4"/>
        <w:tabs>
          <w:tab w:val="left" w:pos="0"/>
        </w:tabs>
        <w:ind w:left="0" w:firstLine="709"/>
        <w:jc w:val="both"/>
        <w:rPr>
          <w:sz w:val="16"/>
          <w:szCs w:val="16"/>
          <w:highlight w:val="yellow"/>
          <w:shd w:val="clear" w:color="auto" w:fill="FFFFFF"/>
        </w:rPr>
      </w:pPr>
    </w:p>
    <w:p w14:paraId="296BB2A1" w14:textId="414C988E" w:rsidR="004250B6" w:rsidRPr="00B9774A" w:rsidRDefault="00D41DE4" w:rsidP="004250B6">
      <w:pPr>
        <w:pStyle w:val="a4"/>
        <w:tabs>
          <w:tab w:val="left" w:pos="0"/>
        </w:tabs>
        <w:spacing w:line="360" w:lineRule="auto"/>
        <w:ind w:left="0" w:firstLine="709"/>
        <w:jc w:val="both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  <w:highlight w:val="yellow"/>
        </w:rPr>
        <w:t>11</w:t>
      </w:r>
      <w:r w:rsidR="00DF7AF8" w:rsidRPr="00B9774A">
        <w:rPr>
          <w:color w:val="000000"/>
          <w:sz w:val="28"/>
          <w:szCs w:val="28"/>
          <w:highlight w:val="yellow"/>
        </w:rPr>
        <w:t xml:space="preserve">. </w:t>
      </w:r>
      <w:r w:rsidR="004250B6" w:rsidRPr="00B9774A">
        <w:rPr>
          <w:color w:val="000000"/>
          <w:sz w:val="28"/>
          <w:szCs w:val="28"/>
          <w:highlight w:val="yellow"/>
        </w:rPr>
        <w:t xml:space="preserve">Аудит для магистров: актуальные вопросы аудиторской проверки: учебник / Н.А. Казакова, Л.В. Донцова, Е.И. Ефремова [и др.]; под ред. проф. Н.А. Казаковой. – Москва: ИНФРА-М, 2021. – 387 с. – URL: </w:t>
      </w:r>
      <w:hyperlink r:id="rId10" w:history="1">
        <w:r w:rsidR="004250B6" w:rsidRPr="00B9774A">
          <w:rPr>
            <w:color w:val="000000"/>
            <w:sz w:val="28"/>
            <w:szCs w:val="28"/>
            <w:highlight w:val="yellow"/>
          </w:rPr>
          <w:t>https://znanium.com/catalog/product/1224711</w:t>
        </w:r>
      </w:hyperlink>
    </w:p>
    <w:p w14:paraId="1CE4EBC9" w14:textId="77777777" w:rsidR="00895B8A" w:rsidRPr="00B9774A" w:rsidRDefault="00895B8A" w:rsidP="00895B8A">
      <w:pPr>
        <w:tabs>
          <w:tab w:val="left" w:pos="0"/>
        </w:tabs>
        <w:ind w:firstLine="709"/>
        <w:jc w:val="both"/>
        <w:rPr>
          <w:rFonts w:ascii="Calibri" w:hAnsi="Calibri"/>
          <w:color w:val="555555"/>
          <w:sz w:val="16"/>
          <w:szCs w:val="16"/>
          <w:highlight w:val="yellow"/>
          <w:shd w:val="clear" w:color="auto" w:fill="FFFFFF"/>
        </w:rPr>
      </w:pPr>
    </w:p>
    <w:p w14:paraId="15363D90" w14:textId="77777777" w:rsidR="00895B8A" w:rsidRPr="00B9774A" w:rsidRDefault="00895B8A" w:rsidP="00895B8A">
      <w:pPr>
        <w:pStyle w:val="a4"/>
        <w:tabs>
          <w:tab w:val="left" w:pos="0"/>
        </w:tabs>
        <w:ind w:left="0" w:firstLine="709"/>
        <w:jc w:val="both"/>
        <w:rPr>
          <w:i/>
          <w:sz w:val="28"/>
          <w:szCs w:val="28"/>
          <w:highlight w:val="yellow"/>
        </w:rPr>
      </w:pPr>
      <w:r w:rsidRPr="00B9774A">
        <w:rPr>
          <w:i/>
          <w:sz w:val="28"/>
          <w:szCs w:val="28"/>
          <w:highlight w:val="yellow"/>
        </w:rPr>
        <w:t>Дополнительная литература</w:t>
      </w:r>
    </w:p>
    <w:p w14:paraId="5CE471FC" w14:textId="77777777" w:rsidR="00895B8A" w:rsidRPr="00B9774A" w:rsidRDefault="00895B8A" w:rsidP="00895B8A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  <w:highlight w:val="yellow"/>
        </w:rPr>
      </w:pPr>
    </w:p>
    <w:p w14:paraId="1D7D3016" w14:textId="54DA2E5B" w:rsidR="004250B6" w:rsidRPr="004250B6" w:rsidRDefault="00DF7AF8" w:rsidP="004250B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774A">
        <w:rPr>
          <w:color w:val="000000"/>
          <w:sz w:val="28"/>
          <w:szCs w:val="28"/>
          <w:highlight w:val="yellow"/>
        </w:rPr>
        <w:t>1</w:t>
      </w:r>
      <w:r w:rsidR="009F1189">
        <w:rPr>
          <w:color w:val="000000"/>
          <w:sz w:val="28"/>
          <w:szCs w:val="28"/>
          <w:highlight w:val="yellow"/>
        </w:rPr>
        <w:t>2</w:t>
      </w:r>
      <w:r w:rsidRPr="00B9774A">
        <w:rPr>
          <w:color w:val="000000"/>
          <w:sz w:val="28"/>
          <w:szCs w:val="28"/>
          <w:highlight w:val="yellow"/>
        </w:rPr>
        <w:t xml:space="preserve">. </w:t>
      </w:r>
      <w:proofErr w:type="spellStart"/>
      <w:r w:rsidR="004250B6" w:rsidRPr="00B9774A">
        <w:rPr>
          <w:color w:val="000000"/>
          <w:sz w:val="28"/>
          <w:szCs w:val="28"/>
          <w:highlight w:val="yellow"/>
        </w:rPr>
        <w:t>Гладковская</w:t>
      </w:r>
      <w:proofErr w:type="spellEnd"/>
      <w:r w:rsidR="004250B6" w:rsidRPr="00B9774A">
        <w:rPr>
          <w:color w:val="000000"/>
          <w:sz w:val="28"/>
          <w:szCs w:val="28"/>
          <w:highlight w:val="yellow"/>
        </w:rPr>
        <w:t xml:space="preserve">, Е.Н. Государственный и муниципальный контроль и аудит: учебное пособие / </w:t>
      </w:r>
      <w:proofErr w:type="spellStart"/>
      <w:r w:rsidR="004250B6" w:rsidRPr="00B9774A">
        <w:rPr>
          <w:color w:val="000000"/>
          <w:sz w:val="28"/>
          <w:szCs w:val="28"/>
          <w:highlight w:val="yellow"/>
        </w:rPr>
        <w:t>Гладковская</w:t>
      </w:r>
      <w:proofErr w:type="spellEnd"/>
      <w:r w:rsidR="004250B6" w:rsidRPr="00B9774A">
        <w:rPr>
          <w:color w:val="000000"/>
          <w:sz w:val="28"/>
          <w:szCs w:val="28"/>
          <w:highlight w:val="yellow"/>
        </w:rPr>
        <w:t xml:space="preserve"> Е.Н. – Москва: </w:t>
      </w:r>
      <w:proofErr w:type="spellStart"/>
      <w:r w:rsidR="004250B6" w:rsidRPr="00B9774A">
        <w:rPr>
          <w:color w:val="000000"/>
          <w:sz w:val="28"/>
          <w:szCs w:val="28"/>
          <w:highlight w:val="yellow"/>
        </w:rPr>
        <w:t>Русайнс</w:t>
      </w:r>
      <w:proofErr w:type="spellEnd"/>
      <w:r w:rsidR="004250B6" w:rsidRPr="00B9774A">
        <w:rPr>
          <w:color w:val="000000"/>
          <w:sz w:val="28"/>
          <w:szCs w:val="28"/>
          <w:highlight w:val="yellow"/>
        </w:rPr>
        <w:t>, 2018. – 164 с. – URL: https://book.ru/book/929441</w:t>
      </w:r>
      <w:r w:rsidR="004250B6" w:rsidRPr="004250B6">
        <w:rPr>
          <w:color w:val="000000"/>
          <w:sz w:val="28"/>
          <w:szCs w:val="28"/>
        </w:rPr>
        <w:t xml:space="preserve"> </w:t>
      </w:r>
    </w:p>
    <w:p w14:paraId="6992DBB9" w14:textId="77777777" w:rsidR="00895B8A" w:rsidRDefault="00895B8A" w:rsidP="00895B8A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420442CA" w14:textId="77777777" w:rsidR="00895B8A" w:rsidRPr="006E4331" w:rsidRDefault="00895B8A" w:rsidP="00895B8A">
      <w:pPr>
        <w:pStyle w:val="af1"/>
        <w:tabs>
          <w:tab w:val="left" w:pos="0"/>
        </w:tabs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bookmarkStart w:id="4" w:name="_Toc435459662"/>
      <w:r w:rsidRPr="006E4331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4"/>
    </w:p>
    <w:p w14:paraId="38831F84" w14:textId="77777777" w:rsidR="00895B8A" w:rsidRPr="00260118" w:rsidRDefault="00895B8A" w:rsidP="00895B8A">
      <w:pPr>
        <w:tabs>
          <w:tab w:val="left" w:pos="0"/>
        </w:tabs>
        <w:ind w:firstLine="709"/>
        <w:rPr>
          <w:lang w:eastAsia="x-none"/>
        </w:rPr>
      </w:pPr>
    </w:p>
    <w:p w14:paraId="42267E46" w14:textId="77777777" w:rsidR="001F41D7" w:rsidRPr="00257F80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bookmarkStart w:id="5" w:name="_Toc435459663"/>
      <w:r w:rsidRPr="00257F80">
        <w:rPr>
          <w:sz w:val="28"/>
          <w:szCs w:val="28"/>
        </w:rPr>
        <w:t xml:space="preserve">Верховный суд Российской Федерации – www.supcourt.ru </w:t>
      </w:r>
    </w:p>
    <w:p w14:paraId="0F4E3731" w14:textId="77777777" w:rsidR="001F41D7" w:rsidRPr="00257F80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57F80">
        <w:rPr>
          <w:sz w:val="28"/>
          <w:szCs w:val="28"/>
        </w:rPr>
        <w:t xml:space="preserve">Министерство внутренних дел Российской Федерации – http://mvd.ru </w:t>
      </w:r>
    </w:p>
    <w:p w14:paraId="2A527B7C" w14:textId="77777777" w:rsidR="001F41D7" w:rsidRPr="00257F80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57F80">
        <w:rPr>
          <w:sz w:val="28"/>
          <w:szCs w:val="28"/>
        </w:rPr>
        <w:t>Следственный комитет Российской Федерации – www.sledcom.ru</w:t>
      </w:r>
    </w:p>
    <w:p w14:paraId="4BD9575F" w14:textId="77777777" w:rsidR="001F41D7" w:rsidRPr="00257F80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57F80">
        <w:rPr>
          <w:sz w:val="28"/>
          <w:szCs w:val="28"/>
        </w:rPr>
        <w:t xml:space="preserve">Федеральная служба безопасности – www.fsb.ru </w:t>
      </w:r>
    </w:p>
    <w:p w14:paraId="6BF9A56F" w14:textId="77777777" w:rsidR="001F41D7" w:rsidRPr="00257F80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57F80">
        <w:rPr>
          <w:sz w:val="28"/>
          <w:szCs w:val="28"/>
        </w:rPr>
        <w:t xml:space="preserve">Федеральная служба по финансовому мониторингу – www.fedsfm.ru </w:t>
      </w:r>
    </w:p>
    <w:p w14:paraId="0B3A7A00" w14:textId="5721EF48" w:rsidR="001F41D7" w:rsidRPr="00257F80" w:rsidRDefault="001F41D7" w:rsidP="000260C0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57F80">
        <w:rPr>
          <w:sz w:val="28"/>
          <w:szCs w:val="28"/>
        </w:rPr>
        <w:t xml:space="preserve">Федеральная служба финансово-бюджетного надзора –www.rosfinnadzor.ru </w:t>
      </w:r>
    </w:p>
    <w:p w14:paraId="00B3581E" w14:textId="1380EB7F" w:rsidR="00DD6EF3" w:rsidRPr="00257F80" w:rsidRDefault="00DD6EF3" w:rsidP="00DD6EF3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57F80">
        <w:rPr>
          <w:sz w:val="28"/>
          <w:szCs w:val="28"/>
        </w:rPr>
        <w:t>Международная информационная система по вопросам ПОД/ФТ – www.imolin.org</w:t>
      </w:r>
    </w:p>
    <w:p w14:paraId="4BE58DC6" w14:textId="00D322BF" w:rsidR="00DD6EF3" w:rsidRPr="00257F80" w:rsidRDefault="00DD6EF3" w:rsidP="00DD6EF3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57F80">
        <w:rPr>
          <w:sz w:val="28"/>
          <w:szCs w:val="28"/>
        </w:rPr>
        <w:t xml:space="preserve"> Международная ассоциация риск-менеджеров (PRMIA) – </w:t>
      </w:r>
      <w:hyperlink r:id="rId11" w:history="1">
        <w:r w:rsidRPr="00B9774A">
          <w:rPr>
            <w:rStyle w:val="a6"/>
            <w:color w:val="auto"/>
            <w:sz w:val="28"/>
            <w:szCs w:val="28"/>
            <w:u w:val="none"/>
          </w:rPr>
          <w:t>www.prmia.org</w:t>
        </w:r>
      </w:hyperlink>
    </w:p>
    <w:p w14:paraId="708EF195" w14:textId="77777777" w:rsidR="00DD6EF3" w:rsidRPr="00257F80" w:rsidRDefault="00DD6EF3" w:rsidP="00DD6EF3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57F80">
        <w:rPr>
          <w:sz w:val="28"/>
          <w:szCs w:val="28"/>
        </w:rPr>
        <w:t xml:space="preserve">Электронная библиотека Финансового университета (ЭБ) http://elib.fa.ru/ </w:t>
      </w:r>
    </w:p>
    <w:p w14:paraId="5E6940E2" w14:textId="77777777" w:rsidR="00DD6EF3" w:rsidRPr="00257F80" w:rsidRDefault="00DD6EF3" w:rsidP="00DD6EF3">
      <w:pPr>
        <w:pStyle w:val="a4"/>
        <w:widowControl w:val="0"/>
        <w:numPr>
          <w:ilvl w:val="0"/>
          <w:numId w:val="14"/>
        </w:numPr>
        <w:tabs>
          <w:tab w:val="left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57F80">
        <w:rPr>
          <w:sz w:val="28"/>
          <w:szCs w:val="28"/>
        </w:rPr>
        <w:t xml:space="preserve">Научная электронная библиотека eLibrary.ru http://elibrary.ru </w:t>
      </w:r>
    </w:p>
    <w:p w14:paraId="56843290" w14:textId="77777777" w:rsidR="000260C0" w:rsidRPr="00DD6EF3" w:rsidRDefault="000260C0" w:rsidP="00212193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left="709"/>
        <w:jc w:val="both"/>
        <w:rPr>
          <w:rStyle w:val="af2"/>
          <w:b w:val="0"/>
          <w:bCs w:val="0"/>
          <w:i w:val="0"/>
          <w:iCs w:val="0"/>
          <w:spacing w:val="0"/>
          <w:sz w:val="28"/>
          <w:szCs w:val="28"/>
        </w:rPr>
      </w:pPr>
    </w:p>
    <w:p w14:paraId="4012204A" w14:textId="77777777" w:rsidR="00895B8A" w:rsidRPr="00895B8A" w:rsidRDefault="00895B8A" w:rsidP="00895B8A">
      <w:pPr>
        <w:pStyle w:val="af1"/>
        <w:tabs>
          <w:tab w:val="left" w:pos="0"/>
        </w:tabs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10. Методические указания для обучающихся по освоению дисциплины</w:t>
      </w:r>
    </w:p>
    <w:p w14:paraId="126D9572" w14:textId="067AC43A" w:rsidR="00895B8A" w:rsidRPr="00FF2DD9" w:rsidRDefault="00895B8A" w:rsidP="00895B8A">
      <w:pPr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Таблица 4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3A256E" w:rsidRPr="00C16816" w14:paraId="749ED2EE" w14:textId="77777777" w:rsidTr="008323E4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E842" w14:textId="77777777" w:rsidR="003A256E" w:rsidRPr="00C16816" w:rsidRDefault="003A256E" w:rsidP="008323E4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bookmarkStart w:id="6" w:name="_Hlk114340760"/>
            <w:bookmarkEnd w:id="5"/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9F4E3" w14:textId="77777777" w:rsidR="003A256E" w:rsidRPr="00C16816" w:rsidRDefault="003A256E" w:rsidP="008323E4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C16816"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E5451D2" w14:textId="77777777" w:rsidR="003A256E" w:rsidRPr="00C16816" w:rsidRDefault="003A256E" w:rsidP="008323E4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EFB0" w14:textId="77777777" w:rsidR="003A256E" w:rsidRPr="00C16816" w:rsidRDefault="003A256E" w:rsidP="008323E4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A256E" w:rsidRPr="004B3DE9" w14:paraId="58352914" w14:textId="77777777" w:rsidTr="008323E4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E3CF" w14:textId="77777777" w:rsidR="003A256E" w:rsidRPr="00C16816" w:rsidRDefault="003A256E" w:rsidP="008323E4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C16816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C16816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C16816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62CAE" w14:textId="4C92F35E" w:rsidR="003A256E" w:rsidRPr="0066771A" w:rsidRDefault="003A256E" w:rsidP="008323E4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</w:t>
            </w:r>
            <w:r w:rsidR="0066771A">
              <w:rPr>
                <w:rFonts w:eastAsia="Calibri"/>
                <w:b/>
                <w:bCs/>
                <w:spacing w:val="10"/>
                <w:lang w:eastAsia="en-US" w:bidi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CD6B1" w14:textId="77777777" w:rsidR="003A256E" w:rsidRPr="004C5175" w:rsidRDefault="00000000" w:rsidP="008323E4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eastAsia="en-US" w:bidi="en-US"/>
              </w:rPr>
            </w:pPr>
            <w:hyperlink r:id="rId12" w:tgtFrame="_blank" w:history="1"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</w:t>
              </w:r>
              <w:r w:rsidR="003A256E" w:rsidRPr="004C5175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://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www</w:t>
              </w:r>
              <w:r w:rsidR="003A256E" w:rsidRPr="004C5175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.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fa</w:t>
              </w:r>
              <w:r w:rsidR="003A256E" w:rsidRPr="004C5175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ru</w:t>
              </w:r>
              <w:proofErr w:type="spellEnd"/>
              <w:r w:rsidR="003A256E" w:rsidRPr="004C5175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fil</w:t>
              </w:r>
              <w:r w:rsidR="003A256E" w:rsidRPr="004C5175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ufa</w:t>
              </w:r>
              <w:proofErr w:type="spellEnd"/>
              <w:r w:rsidR="003A256E" w:rsidRPr="004C5175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about</w:t>
              </w:r>
              <w:r w:rsidR="003A256E" w:rsidRPr="004C5175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ums</w:t>
              </w:r>
              <w:r w:rsidR="003A256E" w:rsidRPr="004C5175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Pages</w:t>
              </w:r>
              <w:r w:rsidR="003A256E" w:rsidRPr="004C5175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info</w:t>
              </w:r>
              <w:r w:rsidR="003A256E" w:rsidRPr="004C5175">
                <w:rPr>
                  <w:color w:val="150185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3A256E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aspx</w:t>
              </w:r>
              <w:proofErr w:type="spellEnd"/>
            </w:hyperlink>
          </w:p>
        </w:tc>
      </w:tr>
      <w:tr w:rsidR="0066771A" w:rsidRPr="00C53ADD" w14:paraId="010D39F7" w14:textId="77777777" w:rsidTr="00293B7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5C9DF" w14:textId="77777777" w:rsidR="0066771A" w:rsidRPr="00C16816" w:rsidRDefault="0066771A" w:rsidP="0066771A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E2F2D" w14:textId="74F66358" w:rsidR="0066771A" w:rsidRPr="00C16816" w:rsidRDefault="0066771A" w:rsidP="0066771A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4E58C2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</w:t>
            </w:r>
            <w:r w:rsidRPr="004E58C2">
              <w:rPr>
                <w:rFonts w:eastAsia="Calibri"/>
                <w:b/>
                <w:bCs/>
                <w:spacing w:val="10"/>
                <w:lang w:eastAsia="en-US" w:bidi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AFE7" w14:textId="77777777" w:rsidR="0066771A" w:rsidRPr="00C16816" w:rsidRDefault="00000000" w:rsidP="0066771A">
            <w:pPr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3" w:tgtFrame="_blank" w:history="1">
              <w:r w:rsidR="0066771A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6771A" w:rsidRPr="00C53ADD" w14:paraId="796723E8" w14:textId="77777777" w:rsidTr="00293B7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574BF" w14:textId="77777777" w:rsidR="0066771A" w:rsidRPr="00C16816" w:rsidRDefault="0066771A" w:rsidP="0066771A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CB02E" w14:textId="70B48F8E" w:rsidR="0066771A" w:rsidRPr="00C16816" w:rsidRDefault="0066771A" w:rsidP="0066771A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4E58C2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</w:t>
            </w:r>
            <w:r w:rsidRPr="004E58C2">
              <w:rPr>
                <w:rFonts w:eastAsia="Calibri"/>
                <w:b/>
                <w:bCs/>
                <w:spacing w:val="10"/>
                <w:lang w:eastAsia="en-US" w:bidi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FD691" w14:textId="77777777" w:rsidR="0066771A" w:rsidRPr="00C16816" w:rsidRDefault="00000000" w:rsidP="0066771A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66771A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6771A" w:rsidRPr="00C53ADD" w14:paraId="279680F3" w14:textId="77777777" w:rsidTr="00293B7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97412" w14:textId="77777777" w:rsidR="0066771A" w:rsidRPr="00C16816" w:rsidRDefault="0066771A" w:rsidP="0066771A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lastRenderedPageBreak/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68286" w14:textId="08C5519D" w:rsidR="0066771A" w:rsidRPr="00C16816" w:rsidRDefault="0066771A" w:rsidP="0066771A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4E58C2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</w:t>
            </w:r>
            <w:r w:rsidRPr="004E58C2">
              <w:rPr>
                <w:rFonts w:eastAsia="Calibri"/>
                <w:b/>
                <w:bCs/>
                <w:spacing w:val="10"/>
                <w:lang w:eastAsia="en-US" w:bidi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A1A0F" w14:textId="77777777" w:rsidR="0066771A" w:rsidRPr="00C16816" w:rsidRDefault="00000000" w:rsidP="0066771A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66771A" w:rsidRPr="00C16816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bookmarkEnd w:id="6"/>
    </w:tbl>
    <w:p w14:paraId="5066DB74" w14:textId="77777777" w:rsidR="001C11AF" w:rsidRPr="003A256E" w:rsidRDefault="001C11AF" w:rsidP="001C11AF">
      <w:pPr>
        <w:autoSpaceDE w:val="0"/>
        <w:autoSpaceDN w:val="0"/>
        <w:adjustRightInd w:val="0"/>
        <w:spacing w:line="360" w:lineRule="auto"/>
        <w:rPr>
          <w:rFonts w:eastAsia="Calibri"/>
          <w:sz w:val="28"/>
          <w:szCs w:val="28"/>
          <w:lang w:val="en-US"/>
        </w:rPr>
      </w:pPr>
    </w:p>
    <w:bookmarkEnd w:id="0"/>
    <w:p w14:paraId="155793FC" w14:textId="5156E448" w:rsidR="00895B8A" w:rsidRPr="00895B8A" w:rsidRDefault="00895B8A" w:rsidP="00895B8A">
      <w:pPr>
        <w:pStyle w:val="af1"/>
        <w:spacing w:before="0" w:line="360" w:lineRule="auto"/>
        <w:ind w:firstLine="709"/>
        <w:jc w:val="both"/>
        <w:rPr>
          <w:rFonts w:ascii="Times New Roman" w:hAnsi="Times New Roman"/>
          <w:color w:val="auto"/>
          <w:spacing w:val="5"/>
        </w:rPr>
      </w:pPr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5BD4F1F4" w14:textId="77777777" w:rsidR="00895B8A" w:rsidRPr="00895B8A" w:rsidRDefault="00895B8A" w:rsidP="00895B8A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11. 1. Комплект лицензионного программного обеспечения:</w:t>
      </w:r>
    </w:p>
    <w:p w14:paraId="774E323F" w14:textId="77777777" w:rsidR="003A256E" w:rsidRPr="00172180" w:rsidRDefault="003A256E" w:rsidP="003A256E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bCs/>
          <w:color w:val="201F1E"/>
          <w:sz w:val="28"/>
          <w:szCs w:val="28"/>
        </w:rPr>
      </w:pPr>
      <w:bookmarkStart w:id="7" w:name="_Hlk114340772"/>
      <w:r w:rsidRPr="00172180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172180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172180">
        <w:rPr>
          <w:bCs/>
          <w:color w:val="201F1E"/>
          <w:sz w:val="28"/>
          <w:szCs w:val="28"/>
        </w:rPr>
        <w:t>.</w:t>
      </w:r>
    </w:p>
    <w:p w14:paraId="606B6D0B" w14:textId="6BB2745F" w:rsidR="003A256E" w:rsidRPr="00DC3A04" w:rsidRDefault="003A256E" w:rsidP="003A256E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bCs/>
          <w:color w:val="201F1E"/>
          <w:sz w:val="28"/>
          <w:szCs w:val="28"/>
        </w:rPr>
      </w:pPr>
      <w:r w:rsidRPr="00172180">
        <w:rPr>
          <w:color w:val="000000"/>
          <w:sz w:val="28"/>
          <w:szCs w:val="28"/>
        </w:rPr>
        <w:t>2</w:t>
      </w:r>
      <w:r w:rsidRPr="00172180">
        <w:rPr>
          <w:color w:val="000000"/>
        </w:rPr>
        <w:t>.</w:t>
      </w:r>
      <w:r w:rsidRPr="00172180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  <w:sz w:val="28"/>
          <w:szCs w:val="28"/>
        </w:rPr>
        <w:t>Антивирус</w:t>
      </w:r>
      <w:r w:rsidRPr="00172180">
        <w:rPr>
          <w:color w:val="000000"/>
          <w:sz w:val="28"/>
          <w:szCs w:val="28"/>
        </w:rPr>
        <w:t xml:space="preserve"> </w:t>
      </w:r>
      <w:r w:rsidRPr="003A256E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172180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3A256E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172180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3A256E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  <w:r w:rsidR="00DC3A04">
        <w:rPr>
          <w:rFonts w:ascii="Times New Roman CYR" w:hAnsi="Times New Roman CYR" w:cs="Times New Roman CYR"/>
          <w:color w:val="201F1E"/>
          <w:sz w:val="28"/>
          <w:szCs w:val="28"/>
        </w:rPr>
        <w:t>.</w:t>
      </w:r>
    </w:p>
    <w:bookmarkEnd w:id="7"/>
    <w:p w14:paraId="230797A8" w14:textId="77777777" w:rsidR="00895B8A" w:rsidRPr="00895B8A" w:rsidRDefault="00895B8A" w:rsidP="00895B8A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11.2. Современные профессиональные базы данных и информационные справочные системы</w:t>
      </w:r>
    </w:p>
    <w:p w14:paraId="01742405" w14:textId="77777777" w:rsidR="003A256E" w:rsidRDefault="003A256E" w:rsidP="00895B8A">
      <w:pPr>
        <w:pStyle w:val="af1"/>
        <w:spacing w:before="0" w:line="360" w:lineRule="auto"/>
        <w:ind w:firstLine="709"/>
        <w:jc w:val="both"/>
        <w:rPr>
          <w:rFonts w:ascii="Times New Roman" w:hAnsi="Times New Roman"/>
          <w:b w:val="0"/>
          <w:bCs w:val="0"/>
          <w:color w:val="000000"/>
          <w:lang w:val="ru-RU" w:eastAsia="ru-RU"/>
        </w:rPr>
      </w:pPr>
      <w:bookmarkStart w:id="8" w:name="_Hlk114340783"/>
      <w:r w:rsidRPr="003A256E">
        <w:rPr>
          <w:rFonts w:ascii="Times New Roman" w:hAnsi="Times New Roman"/>
          <w:b w:val="0"/>
          <w:bCs w:val="0"/>
          <w:color w:val="000000"/>
          <w:lang w:val="ru-RU"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bookmarkEnd w:id="8"/>
    <w:p w14:paraId="5CD52D6A" w14:textId="0AABF21E" w:rsidR="00895B8A" w:rsidRPr="00895B8A" w:rsidRDefault="00895B8A" w:rsidP="00895B8A">
      <w:pPr>
        <w:pStyle w:val="af1"/>
        <w:spacing w:before="0" w:line="360" w:lineRule="auto"/>
        <w:ind w:firstLine="709"/>
        <w:jc w:val="both"/>
        <w:rPr>
          <w:rStyle w:val="af2"/>
          <w:rFonts w:ascii="Times New Roman" w:hAnsi="Times New Roman"/>
          <w:b/>
          <w:bCs/>
          <w:i w:val="0"/>
          <w:iCs w:val="0"/>
          <w:color w:val="auto"/>
        </w:rPr>
      </w:pPr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11.3. Сертифицированные программные и аппаратные средства защиты информации</w:t>
      </w:r>
    </w:p>
    <w:p w14:paraId="10D24B98" w14:textId="006439A3" w:rsidR="00895B8A" w:rsidRPr="00895B8A" w:rsidRDefault="00895B8A" w:rsidP="00895B8A">
      <w:pPr>
        <w:tabs>
          <w:tab w:val="left" w:pos="418"/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14267">
        <w:rPr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2771AA07" w14:textId="0D8086FC" w:rsidR="00895B8A" w:rsidRPr="00895B8A" w:rsidRDefault="00895B8A" w:rsidP="00895B8A">
      <w:pPr>
        <w:pStyle w:val="af1"/>
        <w:spacing w:before="0" w:line="360" w:lineRule="auto"/>
        <w:ind w:firstLine="709"/>
        <w:jc w:val="both"/>
        <w:rPr>
          <w:rFonts w:ascii="Times New Roman" w:hAnsi="Times New Roman"/>
          <w:color w:val="auto"/>
          <w:spacing w:val="5"/>
        </w:rPr>
      </w:pPr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 xml:space="preserve">12. </w:t>
      </w:r>
      <w:bookmarkStart w:id="9" w:name="_Hlk33019846"/>
      <w:r w:rsidRPr="00895B8A">
        <w:rPr>
          <w:rStyle w:val="af2"/>
          <w:rFonts w:ascii="Times New Roman" w:hAnsi="Times New Roman"/>
          <w:b/>
          <w:bCs/>
          <w:i w:val="0"/>
          <w:iCs w:val="0"/>
          <w:color w:val="auto"/>
        </w:rPr>
        <w:t>Описание материально-технической базы, необходимой осуществления образовательного процесса по дисциплине</w:t>
      </w:r>
      <w:bookmarkEnd w:id="9"/>
    </w:p>
    <w:p w14:paraId="356A429E" w14:textId="77777777" w:rsidR="003A256E" w:rsidRPr="003A256E" w:rsidRDefault="003A256E" w:rsidP="003A256E">
      <w:pPr>
        <w:tabs>
          <w:tab w:val="left" w:pos="418"/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bookmarkStart w:id="10" w:name="_Hlk114340794"/>
      <w:r w:rsidRPr="003A256E">
        <w:rPr>
          <w:sz w:val="28"/>
          <w:szCs w:val="20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0EACB142" w14:textId="488A6CDB" w:rsidR="0013415B" w:rsidRDefault="003A256E" w:rsidP="003A256E">
      <w:pPr>
        <w:tabs>
          <w:tab w:val="left" w:pos="418"/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3A256E">
        <w:rPr>
          <w:sz w:val="28"/>
          <w:szCs w:val="20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  <w:bookmarkEnd w:id="10"/>
    </w:p>
    <w:sectPr w:rsidR="0013415B" w:rsidSect="004B760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F567D" w14:textId="77777777" w:rsidR="005645EB" w:rsidRDefault="005645EB" w:rsidP="00B13937">
      <w:r>
        <w:separator/>
      </w:r>
    </w:p>
  </w:endnote>
  <w:endnote w:type="continuationSeparator" w:id="0">
    <w:p w14:paraId="1B1DAC60" w14:textId="77777777" w:rsidR="005645EB" w:rsidRDefault="005645EB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1AE32" w14:textId="77777777" w:rsidR="005645EB" w:rsidRDefault="005645EB" w:rsidP="00B13937">
      <w:r>
        <w:separator/>
      </w:r>
    </w:p>
  </w:footnote>
  <w:footnote w:type="continuationSeparator" w:id="0">
    <w:p w14:paraId="00CE0310" w14:textId="77777777" w:rsidR="005645EB" w:rsidRDefault="005645EB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8661229"/>
      <w:docPartObj>
        <w:docPartGallery w:val="Page Numbers (Top of Page)"/>
        <w:docPartUnique/>
      </w:docPartObj>
    </w:sdtPr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C12">
          <w:rPr>
            <w:noProof/>
          </w:rPr>
          <w:t>5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6804462"/>
      <w:docPartObj>
        <w:docPartGallery w:val="Page Numbers (Top of Page)"/>
        <w:docPartUnique/>
      </w:docPartObj>
    </w:sdtPr>
    <w:sdtContent>
      <w:p w14:paraId="2EEC4430" w14:textId="690AE2C1" w:rsidR="009C3BA8" w:rsidRDefault="009C3BA8">
        <w:pPr>
          <w:pStyle w:val="aa"/>
          <w:jc w:val="center"/>
        </w:pPr>
        <w:r w:rsidRPr="00047442">
          <w:rPr>
            <w:color w:val="FFFFFF" w:themeColor="background1"/>
          </w:rPr>
          <w:fldChar w:fldCharType="begin"/>
        </w:r>
        <w:r w:rsidRPr="00047442">
          <w:rPr>
            <w:color w:val="FFFFFF" w:themeColor="background1"/>
          </w:rPr>
          <w:instrText>PAGE   \* MERGEFORMAT</w:instrText>
        </w:r>
        <w:r w:rsidRPr="00047442">
          <w:rPr>
            <w:color w:val="FFFFFF" w:themeColor="background1"/>
          </w:rPr>
          <w:fldChar w:fldCharType="separate"/>
        </w:r>
        <w:r w:rsidR="007C5C12">
          <w:rPr>
            <w:noProof/>
            <w:color w:val="FFFFFF" w:themeColor="background1"/>
          </w:rPr>
          <w:t>2</w:t>
        </w:r>
        <w:r w:rsidRPr="00047442">
          <w:rPr>
            <w:color w:val="FFFFFF" w:themeColor="background1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0E1B5E76"/>
    <w:multiLevelType w:val="hybridMultilevel"/>
    <w:tmpl w:val="E514EA06"/>
    <w:lvl w:ilvl="0" w:tplc="705E4C4C">
      <w:start w:val="1"/>
      <w:numFmt w:val="decimal"/>
      <w:lvlText w:val="%1."/>
      <w:lvlJc w:val="left"/>
      <w:pPr>
        <w:tabs>
          <w:tab w:val="num" w:pos="1106"/>
        </w:tabs>
        <w:ind w:left="709" w:hanging="709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777AD"/>
    <w:multiLevelType w:val="hybridMultilevel"/>
    <w:tmpl w:val="E10C051C"/>
    <w:lvl w:ilvl="0" w:tplc="278A4346">
      <w:start w:val="1"/>
      <w:numFmt w:val="decimal"/>
      <w:lvlText w:val="%1."/>
      <w:lvlJc w:val="left"/>
      <w:pPr>
        <w:tabs>
          <w:tab w:val="num" w:pos="1106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 w15:restartNumberingAfterBreak="0">
    <w:nsid w:val="19406D86"/>
    <w:multiLevelType w:val="hybridMultilevel"/>
    <w:tmpl w:val="0A5486F8"/>
    <w:lvl w:ilvl="0" w:tplc="FFFFFFFF">
      <w:start w:val="1"/>
      <w:numFmt w:val="decimal"/>
      <w:lvlText w:val="%1."/>
      <w:lvlJc w:val="left"/>
      <w:pPr>
        <w:tabs>
          <w:tab w:val="num" w:pos="1106"/>
        </w:tabs>
        <w:ind w:left="709" w:hanging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80DF6"/>
    <w:multiLevelType w:val="hybridMultilevel"/>
    <w:tmpl w:val="AA889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F06AC"/>
    <w:multiLevelType w:val="hybridMultilevel"/>
    <w:tmpl w:val="E10C051C"/>
    <w:lvl w:ilvl="0" w:tplc="FFFFFFFF">
      <w:start w:val="1"/>
      <w:numFmt w:val="decimal"/>
      <w:lvlText w:val="%1."/>
      <w:lvlJc w:val="left"/>
      <w:pPr>
        <w:tabs>
          <w:tab w:val="num" w:pos="1106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9" w:hanging="360"/>
      </w:pPr>
    </w:lvl>
    <w:lvl w:ilvl="2" w:tplc="FFFFFFFF" w:tentative="1">
      <w:start w:val="1"/>
      <w:numFmt w:val="lowerRoman"/>
      <w:lvlText w:val="%3."/>
      <w:lvlJc w:val="right"/>
      <w:pPr>
        <w:ind w:left="2189" w:hanging="180"/>
      </w:pPr>
    </w:lvl>
    <w:lvl w:ilvl="3" w:tplc="FFFFFFFF" w:tentative="1">
      <w:start w:val="1"/>
      <w:numFmt w:val="decimal"/>
      <w:lvlText w:val="%4."/>
      <w:lvlJc w:val="left"/>
      <w:pPr>
        <w:ind w:left="2909" w:hanging="360"/>
      </w:pPr>
    </w:lvl>
    <w:lvl w:ilvl="4" w:tplc="FFFFFFFF" w:tentative="1">
      <w:start w:val="1"/>
      <w:numFmt w:val="lowerLetter"/>
      <w:lvlText w:val="%5."/>
      <w:lvlJc w:val="left"/>
      <w:pPr>
        <w:ind w:left="3629" w:hanging="360"/>
      </w:pPr>
    </w:lvl>
    <w:lvl w:ilvl="5" w:tplc="FFFFFFFF" w:tentative="1">
      <w:start w:val="1"/>
      <w:numFmt w:val="lowerRoman"/>
      <w:lvlText w:val="%6."/>
      <w:lvlJc w:val="right"/>
      <w:pPr>
        <w:ind w:left="4349" w:hanging="180"/>
      </w:pPr>
    </w:lvl>
    <w:lvl w:ilvl="6" w:tplc="FFFFFFFF" w:tentative="1">
      <w:start w:val="1"/>
      <w:numFmt w:val="decimal"/>
      <w:lvlText w:val="%7."/>
      <w:lvlJc w:val="left"/>
      <w:pPr>
        <w:ind w:left="5069" w:hanging="360"/>
      </w:pPr>
    </w:lvl>
    <w:lvl w:ilvl="7" w:tplc="FFFFFFFF" w:tentative="1">
      <w:start w:val="1"/>
      <w:numFmt w:val="lowerLetter"/>
      <w:lvlText w:val="%8."/>
      <w:lvlJc w:val="left"/>
      <w:pPr>
        <w:ind w:left="5789" w:hanging="360"/>
      </w:pPr>
    </w:lvl>
    <w:lvl w:ilvl="8" w:tplc="FFFFFFFF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8" w15:restartNumberingAfterBreak="0">
    <w:nsid w:val="3BE04875"/>
    <w:multiLevelType w:val="hybridMultilevel"/>
    <w:tmpl w:val="E772A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31F6F"/>
    <w:multiLevelType w:val="hybridMultilevel"/>
    <w:tmpl w:val="3386F968"/>
    <w:lvl w:ilvl="0" w:tplc="9B269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6C1F28"/>
    <w:multiLevelType w:val="hybridMultilevel"/>
    <w:tmpl w:val="23D28A18"/>
    <w:lvl w:ilvl="0" w:tplc="A58A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55FC6370"/>
    <w:multiLevelType w:val="hybridMultilevel"/>
    <w:tmpl w:val="A9F495EC"/>
    <w:lvl w:ilvl="0" w:tplc="AF5E5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A966BEB"/>
    <w:multiLevelType w:val="hybridMultilevel"/>
    <w:tmpl w:val="F118D62E"/>
    <w:lvl w:ilvl="0" w:tplc="C4EC2D7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4" w15:restartNumberingAfterBreak="0">
    <w:nsid w:val="5BF16652"/>
    <w:multiLevelType w:val="hybridMultilevel"/>
    <w:tmpl w:val="E514EA06"/>
    <w:lvl w:ilvl="0" w:tplc="FFFFFFFF">
      <w:start w:val="1"/>
      <w:numFmt w:val="decimal"/>
      <w:lvlText w:val="%1."/>
      <w:lvlJc w:val="left"/>
      <w:pPr>
        <w:tabs>
          <w:tab w:val="num" w:pos="1106"/>
        </w:tabs>
        <w:ind w:left="709" w:hanging="709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EE6F2C"/>
    <w:multiLevelType w:val="hybridMultilevel"/>
    <w:tmpl w:val="8522F8AA"/>
    <w:lvl w:ilvl="0" w:tplc="BECAC212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37C4B334">
      <w:start w:val="1"/>
      <w:numFmt w:val="decimal"/>
      <w:lvlText w:val="%2."/>
      <w:lvlJc w:val="left"/>
      <w:pPr>
        <w:ind w:left="3475" w:hanging="18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6B2C55C8"/>
    <w:multiLevelType w:val="hybridMultilevel"/>
    <w:tmpl w:val="0A5486F8"/>
    <w:lvl w:ilvl="0" w:tplc="3C54DB8E">
      <w:start w:val="1"/>
      <w:numFmt w:val="decimal"/>
      <w:lvlText w:val="%1."/>
      <w:lvlJc w:val="left"/>
      <w:pPr>
        <w:tabs>
          <w:tab w:val="num" w:pos="1106"/>
        </w:tabs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2E01A1"/>
    <w:multiLevelType w:val="hybridMultilevel"/>
    <w:tmpl w:val="6AAEF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245DD4"/>
    <w:multiLevelType w:val="hybridMultilevel"/>
    <w:tmpl w:val="B96CE754"/>
    <w:lvl w:ilvl="0" w:tplc="BD5CF3B8">
      <w:start w:val="1"/>
      <w:numFmt w:val="decimal"/>
      <w:lvlText w:val="%1."/>
      <w:lvlJc w:val="left"/>
      <w:pPr>
        <w:ind w:left="1429" w:hanging="360"/>
      </w:pPr>
      <w:rPr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37B0302"/>
    <w:multiLevelType w:val="hybridMultilevel"/>
    <w:tmpl w:val="E514EA06"/>
    <w:lvl w:ilvl="0" w:tplc="FFFFFFFF">
      <w:start w:val="1"/>
      <w:numFmt w:val="decimal"/>
      <w:lvlText w:val="%1."/>
      <w:lvlJc w:val="left"/>
      <w:pPr>
        <w:tabs>
          <w:tab w:val="num" w:pos="1106"/>
        </w:tabs>
        <w:ind w:left="709" w:hanging="709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06A49"/>
    <w:multiLevelType w:val="hybridMultilevel"/>
    <w:tmpl w:val="47F29350"/>
    <w:lvl w:ilvl="0" w:tplc="BB5ADB6E">
      <w:start w:val="1"/>
      <w:numFmt w:val="decimal"/>
      <w:lvlText w:val="%1."/>
      <w:lvlJc w:val="left"/>
      <w:pPr>
        <w:tabs>
          <w:tab w:val="num" w:pos="1106"/>
        </w:tabs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1308124080">
    <w:abstractNumId w:val="15"/>
  </w:num>
  <w:num w:numId="2" w16cid:durableId="369964529">
    <w:abstractNumId w:val="6"/>
  </w:num>
  <w:num w:numId="3" w16cid:durableId="1021903842">
    <w:abstractNumId w:val="0"/>
  </w:num>
  <w:num w:numId="4" w16cid:durableId="1092160437">
    <w:abstractNumId w:val="22"/>
  </w:num>
  <w:num w:numId="5" w16cid:durableId="885798413">
    <w:abstractNumId w:val="2"/>
  </w:num>
  <w:num w:numId="6" w16cid:durableId="1723794212">
    <w:abstractNumId w:val="11"/>
  </w:num>
  <w:num w:numId="7" w16cid:durableId="2138915706">
    <w:abstractNumId w:val="5"/>
  </w:num>
  <w:num w:numId="8" w16cid:durableId="1973704474">
    <w:abstractNumId w:val="16"/>
  </w:num>
  <w:num w:numId="9" w16cid:durableId="676734719">
    <w:abstractNumId w:val="18"/>
  </w:num>
  <w:num w:numId="10" w16cid:durableId="140077480">
    <w:abstractNumId w:val="3"/>
  </w:num>
  <w:num w:numId="11" w16cid:durableId="632373521">
    <w:abstractNumId w:val="13"/>
  </w:num>
  <w:num w:numId="12" w16cid:durableId="310256036">
    <w:abstractNumId w:val="8"/>
  </w:num>
  <w:num w:numId="13" w16cid:durableId="594289722">
    <w:abstractNumId w:val="7"/>
  </w:num>
  <w:num w:numId="14" w16cid:durableId="159740848">
    <w:abstractNumId w:val="21"/>
  </w:num>
  <w:num w:numId="15" w16cid:durableId="1978606522">
    <w:abstractNumId w:val="10"/>
  </w:num>
  <w:num w:numId="16" w16cid:durableId="918633397">
    <w:abstractNumId w:val="9"/>
  </w:num>
  <w:num w:numId="17" w16cid:durableId="646202251">
    <w:abstractNumId w:val="17"/>
  </w:num>
  <w:num w:numId="18" w16cid:durableId="96413783">
    <w:abstractNumId w:val="4"/>
  </w:num>
  <w:num w:numId="19" w16cid:durableId="823623079">
    <w:abstractNumId w:val="1"/>
  </w:num>
  <w:num w:numId="20" w16cid:durableId="680667451">
    <w:abstractNumId w:val="14"/>
  </w:num>
  <w:num w:numId="21" w16cid:durableId="202526267">
    <w:abstractNumId w:val="20"/>
  </w:num>
  <w:num w:numId="22" w16cid:durableId="1193150289">
    <w:abstractNumId w:val="19"/>
  </w:num>
  <w:num w:numId="23" w16cid:durableId="12977579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15B"/>
    <w:rsid w:val="000244E0"/>
    <w:rsid w:val="000260C0"/>
    <w:rsid w:val="00047442"/>
    <w:rsid w:val="00075FD6"/>
    <w:rsid w:val="001059C8"/>
    <w:rsid w:val="00113A75"/>
    <w:rsid w:val="0013415B"/>
    <w:rsid w:val="00172180"/>
    <w:rsid w:val="00191561"/>
    <w:rsid w:val="00197E1B"/>
    <w:rsid w:val="001C11AF"/>
    <w:rsid w:val="001D174C"/>
    <w:rsid w:val="001F41D7"/>
    <w:rsid w:val="00212193"/>
    <w:rsid w:val="00246309"/>
    <w:rsid w:val="00254BA6"/>
    <w:rsid w:val="00257F80"/>
    <w:rsid w:val="002B1D3A"/>
    <w:rsid w:val="002D4426"/>
    <w:rsid w:val="002D5C50"/>
    <w:rsid w:val="002F4BDB"/>
    <w:rsid w:val="00327096"/>
    <w:rsid w:val="00387E31"/>
    <w:rsid w:val="003A256E"/>
    <w:rsid w:val="003B59E5"/>
    <w:rsid w:val="003D7F88"/>
    <w:rsid w:val="004111F0"/>
    <w:rsid w:val="004250B6"/>
    <w:rsid w:val="00440D09"/>
    <w:rsid w:val="0044412C"/>
    <w:rsid w:val="0049379E"/>
    <w:rsid w:val="004B3DE9"/>
    <w:rsid w:val="004B7603"/>
    <w:rsid w:val="004C5175"/>
    <w:rsid w:val="004D716D"/>
    <w:rsid w:val="004D7BFA"/>
    <w:rsid w:val="004E1E09"/>
    <w:rsid w:val="004E22B4"/>
    <w:rsid w:val="004F0749"/>
    <w:rsid w:val="004F4F0A"/>
    <w:rsid w:val="00535F0F"/>
    <w:rsid w:val="005645EB"/>
    <w:rsid w:val="005A0C0B"/>
    <w:rsid w:val="005A2797"/>
    <w:rsid w:val="005C4CD4"/>
    <w:rsid w:val="00604BB4"/>
    <w:rsid w:val="006148E3"/>
    <w:rsid w:val="00631598"/>
    <w:rsid w:val="006443D2"/>
    <w:rsid w:val="0066771A"/>
    <w:rsid w:val="006D682B"/>
    <w:rsid w:val="006E4331"/>
    <w:rsid w:val="0070453A"/>
    <w:rsid w:val="00705A8C"/>
    <w:rsid w:val="00726928"/>
    <w:rsid w:val="00793AF7"/>
    <w:rsid w:val="007B1DCD"/>
    <w:rsid w:val="007C5C12"/>
    <w:rsid w:val="007F7C65"/>
    <w:rsid w:val="00811168"/>
    <w:rsid w:val="00821D4E"/>
    <w:rsid w:val="00892536"/>
    <w:rsid w:val="00895B8A"/>
    <w:rsid w:val="008B512A"/>
    <w:rsid w:val="008F403C"/>
    <w:rsid w:val="008F69B2"/>
    <w:rsid w:val="008F6CC7"/>
    <w:rsid w:val="008F7CD5"/>
    <w:rsid w:val="00926B18"/>
    <w:rsid w:val="00965A93"/>
    <w:rsid w:val="009923FC"/>
    <w:rsid w:val="009C3BA8"/>
    <w:rsid w:val="009E3CEE"/>
    <w:rsid w:val="009F1189"/>
    <w:rsid w:val="00AA4D21"/>
    <w:rsid w:val="00AA6B6D"/>
    <w:rsid w:val="00AB0D24"/>
    <w:rsid w:val="00AB5419"/>
    <w:rsid w:val="00AB7319"/>
    <w:rsid w:val="00AD2EAC"/>
    <w:rsid w:val="00B13937"/>
    <w:rsid w:val="00B311A3"/>
    <w:rsid w:val="00B507F1"/>
    <w:rsid w:val="00B612CE"/>
    <w:rsid w:val="00B677D7"/>
    <w:rsid w:val="00B9774A"/>
    <w:rsid w:val="00BC4DD1"/>
    <w:rsid w:val="00BE47C6"/>
    <w:rsid w:val="00BF331A"/>
    <w:rsid w:val="00C353C5"/>
    <w:rsid w:val="00C475FE"/>
    <w:rsid w:val="00C53ADD"/>
    <w:rsid w:val="00CE41DB"/>
    <w:rsid w:val="00D41DE4"/>
    <w:rsid w:val="00D62BFA"/>
    <w:rsid w:val="00D6337E"/>
    <w:rsid w:val="00DB3DAC"/>
    <w:rsid w:val="00DB71E2"/>
    <w:rsid w:val="00DC3A04"/>
    <w:rsid w:val="00DD6EF3"/>
    <w:rsid w:val="00DE0999"/>
    <w:rsid w:val="00DE6227"/>
    <w:rsid w:val="00DF7AF8"/>
    <w:rsid w:val="00E412B9"/>
    <w:rsid w:val="00E45924"/>
    <w:rsid w:val="00E80725"/>
    <w:rsid w:val="00E85CB4"/>
    <w:rsid w:val="00E85CCD"/>
    <w:rsid w:val="00EE3304"/>
    <w:rsid w:val="00EE4019"/>
    <w:rsid w:val="00EE5D77"/>
    <w:rsid w:val="00F00F47"/>
    <w:rsid w:val="00F139B8"/>
    <w:rsid w:val="00F346FD"/>
    <w:rsid w:val="00F40DE5"/>
    <w:rsid w:val="00F41CF9"/>
    <w:rsid w:val="00FB029B"/>
    <w:rsid w:val="00FC33D1"/>
    <w:rsid w:val="00FD4A64"/>
    <w:rsid w:val="00FE5156"/>
    <w:rsid w:val="00FE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8A884"/>
  <w15:docId w15:val="{A99DAB10-E749-40CC-BEBC-7054F906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aliases w:val="ПАРАГРАФ"/>
    <w:basedOn w:val="a"/>
    <w:link w:val="a5"/>
    <w:uiPriority w:val="99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aliases w:val="ПАРАГРАФ Знак"/>
    <w:link w:val="a4"/>
    <w:uiPriority w:val="99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nhideWhenUsed/>
    <w:rsid w:val="00BC4DD1"/>
  </w:style>
  <w:style w:type="character" w:customStyle="1" w:styleId="11">
    <w:name w:val="Неразрешенное упоминание1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7C5C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C5C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TOC Heading"/>
    <w:basedOn w:val="1"/>
    <w:next w:val="a"/>
    <w:uiPriority w:val="39"/>
    <w:qFormat/>
    <w:rsid w:val="00113A75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val="x-none" w:eastAsia="en-US"/>
    </w:rPr>
  </w:style>
  <w:style w:type="character" w:styleId="af2">
    <w:name w:val="Book Title"/>
    <w:basedOn w:val="a0"/>
    <w:uiPriority w:val="33"/>
    <w:qFormat/>
    <w:rsid w:val="00113A75"/>
    <w:rPr>
      <w:b/>
      <w:bCs/>
      <w:i/>
      <w:iCs/>
      <w:spacing w:val="5"/>
    </w:rPr>
  </w:style>
  <w:style w:type="character" w:styleId="af3">
    <w:name w:val="Unresolved Mention"/>
    <w:basedOn w:val="a0"/>
    <w:uiPriority w:val="99"/>
    <w:semiHidden/>
    <w:unhideWhenUsed/>
    <w:rsid w:val="00212193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5A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mia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znanium.com/catalog/product/1224711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68F57-6503-499A-80B5-804919843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2816</Words>
  <Characters>16053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Растегаева Фания Саитовна</cp:lastModifiedBy>
  <cp:revision>4</cp:revision>
  <cp:lastPrinted>2022-03-17T07:14:00Z</cp:lastPrinted>
  <dcterms:created xsi:type="dcterms:W3CDTF">2023-03-11T16:52:00Z</dcterms:created>
  <dcterms:modified xsi:type="dcterms:W3CDTF">2023-03-11T16:56:00Z</dcterms:modified>
</cp:coreProperties>
</file>